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0F" w:rsidRPr="00A00987" w:rsidRDefault="00072A0F" w:rsidP="00DA3AC0">
      <w:pPr>
        <w:jc w:val="center"/>
        <w:rPr>
          <w:b/>
        </w:rPr>
      </w:pPr>
      <w:r w:rsidRPr="00A00987">
        <w:rPr>
          <w:b/>
        </w:rPr>
        <w:t xml:space="preserve">ДОГОВОР № </w:t>
      </w:r>
    </w:p>
    <w:p w:rsidR="00072A0F" w:rsidRPr="00A00987" w:rsidRDefault="00F92F91" w:rsidP="00DA3AC0">
      <w:pPr>
        <w:jc w:val="center"/>
        <w:rPr>
          <w:b/>
        </w:rPr>
      </w:pPr>
      <w:r w:rsidRPr="00A00987">
        <w:rPr>
          <w:b/>
        </w:rPr>
        <w:t>о бескорыстной (безвозмездной) передаче денежных средств</w:t>
      </w:r>
    </w:p>
    <w:p w:rsidR="00F312A0" w:rsidRPr="00A00987" w:rsidRDefault="00F312A0" w:rsidP="00DA3AC0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3"/>
        <w:gridCol w:w="4739"/>
      </w:tblGrid>
      <w:tr w:rsidR="00321320" w:rsidRPr="00A00987" w:rsidTr="00583CAE">
        <w:tc>
          <w:tcPr>
            <w:tcW w:w="4785" w:type="dxa"/>
          </w:tcPr>
          <w:p w:rsidR="00321320" w:rsidRPr="00A00987" w:rsidRDefault="00321320" w:rsidP="00DA3AC0">
            <w:r w:rsidRPr="00A00987">
              <w:t xml:space="preserve">г. Москва                 </w:t>
            </w:r>
          </w:p>
        </w:tc>
        <w:tc>
          <w:tcPr>
            <w:tcW w:w="4786" w:type="dxa"/>
          </w:tcPr>
          <w:p w:rsidR="00321320" w:rsidRPr="00A00987" w:rsidRDefault="00622A3D" w:rsidP="00051DE1">
            <w:pPr>
              <w:jc w:val="center"/>
            </w:pPr>
            <w:r>
              <w:t xml:space="preserve">            </w:t>
            </w:r>
            <w:r w:rsidR="00B01C98" w:rsidRPr="00A00987">
              <w:t>«</w:t>
            </w:r>
            <w:r w:rsidR="00CB6A35" w:rsidRPr="00A00987">
              <w:t xml:space="preserve">    </w:t>
            </w:r>
            <w:r w:rsidR="006D0B1D" w:rsidRPr="00A00987">
              <w:t xml:space="preserve"> </w:t>
            </w:r>
            <w:r w:rsidR="0009321D" w:rsidRPr="00A00987">
              <w:t>»</w:t>
            </w:r>
            <w:r w:rsidR="006D0B1D" w:rsidRPr="00A00987">
              <w:t xml:space="preserve"> </w:t>
            </w:r>
            <w:r>
              <w:t>_______</w:t>
            </w:r>
            <w:r w:rsidR="00F75A50">
              <w:t>___</w:t>
            </w:r>
            <w:r w:rsidR="001D0F2B" w:rsidRPr="00A00987">
              <w:t xml:space="preserve"> </w:t>
            </w:r>
            <w:r>
              <w:t>201</w:t>
            </w:r>
            <w:r w:rsidR="00051DE1">
              <w:t>9</w:t>
            </w:r>
            <w:r>
              <w:t xml:space="preserve"> </w:t>
            </w:r>
            <w:r w:rsidR="00764255" w:rsidRPr="00A00987">
              <w:t xml:space="preserve"> г</w:t>
            </w:r>
            <w:r w:rsidR="008B4B04" w:rsidRPr="00A00987">
              <w:t>ода</w:t>
            </w:r>
          </w:p>
        </w:tc>
      </w:tr>
    </w:tbl>
    <w:p w:rsidR="00072A0F" w:rsidRPr="00A00987" w:rsidRDefault="00072A0F" w:rsidP="00DA3AC0">
      <w:r w:rsidRPr="00A00987">
        <w:t xml:space="preserve">                                                                        </w:t>
      </w:r>
    </w:p>
    <w:p w:rsidR="00072A0F" w:rsidRPr="00A00987" w:rsidRDefault="00F75A50" w:rsidP="00F312A0">
      <w:pPr>
        <w:jc w:val="both"/>
      </w:pPr>
      <w:r>
        <w:rPr>
          <w:b/>
        </w:rPr>
        <w:t>__________________</w:t>
      </w:r>
      <w:r w:rsidR="00372A06" w:rsidRPr="00A00987">
        <w:rPr>
          <w:b/>
        </w:rPr>
        <w:t xml:space="preserve"> (</w:t>
      </w:r>
      <w:r>
        <w:rPr>
          <w:b/>
        </w:rPr>
        <w:t>______</w:t>
      </w:r>
      <w:r w:rsidR="00372A06" w:rsidRPr="00A00987">
        <w:rPr>
          <w:b/>
        </w:rPr>
        <w:t>)</w:t>
      </w:r>
      <w:r w:rsidR="00072A0F" w:rsidRPr="00A00987">
        <w:t>, именуем</w:t>
      </w:r>
      <w:r w:rsidR="004F0B54" w:rsidRPr="00A00987">
        <w:t>ое</w:t>
      </w:r>
      <w:r w:rsidR="00072A0F" w:rsidRPr="00A00987">
        <w:t xml:space="preserve"> в дальнейшем</w:t>
      </w:r>
      <w:r w:rsidR="00B82084" w:rsidRPr="00A00987">
        <w:t xml:space="preserve"> </w:t>
      </w:r>
      <w:r w:rsidR="00532AE6" w:rsidRPr="00A00987">
        <w:rPr>
          <w:b/>
        </w:rPr>
        <w:t>«</w:t>
      </w:r>
      <w:r w:rsidR="00F92F91" w:rsidRPr="00A00987">
        <w:rPr>
          <w:b/>
        </w:rPr>
        <w:t>Благотворитель</w:t>
      </w:r>
      <w:r w:rsidR="00532AE6" w:rsidRPr="00A00987">
        <w:rPr>
          <w:b/>
        </w:rPr>
        <w:t>»</w:t>
      </w:r>
      <w:r w:rsidR="001802EB" w:rsidRPr="00A00987">
        <w:t xml:space="preserve">, </w:t>
      </w:r>
      <w:r w:rsidR="00072A0F" w:rsidRPr="00A00987">
        <w:t>в лице</w:t>
      </w:r>
      <w:r w:rsidR="004F0B54" w:rsidRPr="00A00987">
        <w:t xml:space="preserve"> </w:t>
      </w:r>
      <w:r>
        <w:t>____________ (должность) ____________ (</w:t>
      </w:r>
      <w:proofErr w:type="spellStart"/>
      <w:r>
        <w:t>фио</w:t>
      </w:r>
      <w:proofErr w:type="spellEnd"/>
      <w:r>
        <w:t>)</w:t>
      </w:r>
      <w:r w:rsidR="00592485" w:rsidRPr="00A00987">
        <w:t>,</w:t>
      </w:r>
      <w:r w:rsidR="00072A0F" w:rsidRPr="00A00987">
        <w:t xml:space="preserve"> действующего на основании</w:t>
      </w:r>
      <w:r w:rsidR="00867CCC" w:rsidRPr="00A00987">
        <w:t xml:space="preserve"> </w:t>
      </w:r>
      <w:r>
        <w:t>__________</w:t>
      </w:r>
      <w:r w:rsidR="00622A3D">
        <w:t>, с одной стороны, и МОО ОГО ВФСО «Динамо»</w:t>
      </w:r>
      <w:r w:rsidRPr="00A00987">
        <w:t xml:space="preserve">, именуемое в дальнейшем </w:t>
      </w:r>
      <w:r w:rsidR="008669A1">
        <w:rPr>
          <w:b/>
        </w:rPr>
        <w:t>«</w:t>
      </w:r>
      <w:proofErr w:type="spellStart"/>
      <w:r w:rsidR="008669A1">
        <w:rPr>
          <w:b/>
        </w:rPr>
        <w:t>Благополучате</w:t>
      </w:r>
      <w:r w:rsidR="00153E42">
        <w:rPr>
          <w:b/>
        </w:rPr>
        <w:t>л</w:t>
      </w:r>
      <w:bookmarkStart w:id="0" w:name="_GoBack"/>
      <w:bookmarkEnd w:id="0"/>
      <w:r w:rsidR="008669A1">
        <w:rPr>
          <w:b/>
        </w:rPr>
        <w:t>ь</w:t>
      </w:r>
      <w:proofErr w:type="spellEnd"/>
      <w:r w:rsidRPr="00A00987">
        <w:rPr>
          <w:b/>
        </w:rPr>
        <w:t>»</w:t>
      </w:r>
      <w:r w:rsidRPr="00A00987">
        <w:t xml:space="preserve">, в лице </w:t>
      </w:r>
      <w:r w:rsidR="008669A1">
        <w:t xml:space="preserve">заместителя Председателя </w:t>
      </w:r>
      <w:r w:rsidR="00051DE1">
        <w:t>Иванова Сергея Юрьевича</w:t>
      </w:r>
      <w:r w:rsidR="008669A1">
        <w:t xml:space="preserve"> </w:t>
      </w:r>
      <w:r w:rsidRPr="00A00987">
        <w:t>действующего на основании</w:t>
      </w:r>
      <w:r w:rsidR="008669A1">
        <w:t xml:space="preserve"> доверенности</w:t>
      </w:r>
      <w:r w:rsidR="00072A0F" w:rsidRPr="00A00987">
        <w:t xml:space="preserve"> с другой стороны, именуемые в дальнейшем </w:t>
      </w:r>
      <w:r w:rsidR="00321320" w:rsidRPr="00A00987">
        <w:t>Стороны</w:t>
      </w:r>
      <w:r w:rsidR="00072A0F" w:rsidRPr="00A00987">
        <w:t xml:space="preserve">, </w:t>
      </w:r>
      <w:r w:rsidR="000D684A" w:rsidRPr="00A00987">
        <w:t xml:space="preserve">принимая во внимание желание </w:t>
      </w:r>
      <w:r w:rsidR="00532AE6" w:rsidRPr="00A00987">
        <w:rPr>
          <w:b/>
        </w:rPr>
        <w:t>«</w:t>
      </w:r>
      <w:r w:rsidR="00950D93" w:rsidRPr="00A00987">
        <w:rPr>
          <w:b/>
        </w:rPr>
        <w:t>Благотворителя</w:t>
      </w:r>
      <w:r w:rsidR="00532AE6" w:rsidRPr="00A00987">
        <w:rPr>
          <w:b/>
        </w:rPr>
        <w:t>»</w:t>
      </w:r>
      <w:r w:rsidR="000D684A" w:rsidRPr="00A00987">
        <w:t xml:space="preserve"> оказать безвозмездную помощь в осуществлении </w:t>
      </w:r>
      <w:r w:rsidR="00B7762F" w:rsidRPr="00A00987">
        <w:rPr>
          <w:b/>
        </w:rPr>
        <w:t>«</w:t>
      </w:r>
      <w:r w:rsidR="00950D93" w:rsidRPr="00A00987">
        <w:rPr>
          <w:b/>
        </w:rPr>
        <w:t>Благополучателем</w:t>
      </w:r>
      <w:r w:rsidR="00B7762F" w:rsidRPr="00A00987">
        <w:rPr>
          <w:b/>
        </w:rPr>
        <w:t>»</w:t>
      </w:r>
      <w:r w:rsidR="000D684A" w:rsidRPr="00A00987">
        <w:t xml:space="preserve"> своей Уставной деятельности, </w:t>
      </w:r>
      <w:r w:rsidR="00072A0F" w:rsidRPr="00A00987">
        <w:t>заключили настоящий договор о нижеследующем:</w:t>
      </w:r>
      <w:r w:rsidR="00F312A0" w:rsidRPr="00A00987">
        <w:t xml:space="preserve"> </w:t>
      </w:r>
    </w:p>
    <w:p w:rsidR="00F312A0" w:rsidRPr="00A00987" w:rsidRDefault="00F312A0" w:rsidP="00F312A0">
      <w:pPr>
        <w:jc w:val="both"/>
      </w:pPr>
    </w:p>
    <w:p w:rsidR="00072A0F" w:rsidRPr="00A00987" w:rsidRDefault="006C2E92" w:rsidP="00DA3AC0">
      <w:pPr>
        <w:jc w:val="center"/>
        <w:rPr>
          <w:b/>
        </w:rPr>
      </w:pPr>
      <w:r w:rsidRPr="00A00987">
        <w:rPr>
          <w:b/>
        </w:rPr>
        <w:t xml:space="preserve">1. </w:t>
      </w:r>
      <w:r w:rsidR="00072A0F" w:rsidRPr="00A00987">
        <w:rPr>
          <w:b/>
        </w:rPr>
        <w:t>ПРЕДМЕТ ДОГОВОРА</w:t>
      </w:r>
    </w:p>
    <w:p w:rsidR="006C2E92" w:rsidRPr="00A00987" w:rsidRDefault="00D12788" w:rsidP="00DA3AC0">
      <w:pPr>
        <w:numPr>
          <w:ilvl w:val="1"/>
          <w:numId w:val="2"/>
        </w:numPr>
        <w:ind w:left="0" w:firstLine="0"/>
        <w:jc w:val="both"/>
      </w:pPr>
      <w:r w:rsidRPr="00A00987">
        <w:rPr>
          <w:b/>
        </w:rPr>
        <w:t>«</w:t>
      </w:r>
      <w:r w:rsidR="00F92F91" w:rsidRPr="00A00987">
        <w:rPr>
          <w:b/>
        </w:rPr>
        <w:t>Благотворитель</w:t>
      </w:r>
      <w:r w:rsidRPr="00A00987">
        <w:rPr>
          <w:b/>
        </w:rPr>
        <w:t>»</w:t>
      </w:r>
      <w:r w:rsidR="000D684A" w:rsidRPr="00A00987">
        <w:t xml:space="preserve"> </w:t>
      </w:r>
      <w:r w:rsidR="00DA3AC0" w:rsidRPr="00A00987">
        <w:t xml:space="preserve">передает </w:t>
      </w:r>
      <w:r w:rsidR="008171EB" w:rsidRPr="00A00987">
        <w:t>«</w:t>
      </w:r>
      <w:r w:rsidR="00F92F91" w:rsidRPr="00A00987">
        <w:rPr>
          <w:b/>
        </w:rPr>
        <w:t>Благополучателю</w:t>
      </w:r>
      <w:r w:rsidR="008171EB" w:rsidRPr="00A00987">
        <w:rPr>
          <w:b/>
        </w:rPr>
        <w:t>»</w:t>
      </w:r>
      <w:r w:rsidR="000D684A" w:rsidRPr="00A00987">
        <w:t xml:space="preserve"> </w:t>
      </w:r>
      <w:r w:rsidR="00B115E5" w:rsidRPr="00A00987">
        <w:t xml:space="preserve">пожертвование </w:t>
      </w:r>
      <w:r w:rsidR="000D684A" w:rsidRPr="00A00987">
        <w:t xml:space="preserve">денежными средствами </w:t>
      </w:r>
      <w:r w:rsidR="00B115E5" w:rsidRPr="00A00987">
        <w:t>на ведение Уставной деятельности</w:t>
      </w:r>
      <w:r w:rsidR="006C2E92" w:rsidRPr="00A00987">
        <w:t xml:space="preserve"> для</w:t>
      </w:r>
      <w:r w:rsidR="000C0DA3" w:rsidRPr="00A00987">
        <w:t xml:space="preserve"> </w:t>
      </w:r>
      <w:r w:rsidR="00DA3AC0" w:rsidRPr="00A00987">
        <w:t>выполнения задач и целей, указанных в Уставе</w:t>
      </w:r>
      <w:r w:rsidR="00B7762F" w:rsidRPr="00A00987">
        <w:t xml:space="preserve"> </w:t>
      </w:r>
      <w:r w:rsidR="00B7762F" w:rsidRPr="00A00987">
        <w:rPr>
          <w:b/>
        </w:rPr>
        <w:t>Благополучателя</w:t>
      </w:r>
      <w:r w:rsidR="00B7762F" w:rsidRPr="00A00987">
        <w:t>,</w:t>
      </w:r>
      <w:r w:rsidR="0097000E" w:rsidRPr="00A00987">
        <w:t xml:space="preserve"> на содержание организации</w:t>
      </w:r>
      <w:r w:rsidR="00CB6A35" w:rsidRPr="00A00987">
        <w:t>.</w:t>
      </w:r>
    </w:p>
    <w:p w:rsidR="00764255" w:rsidRPr="00A00987" w:rsidRDefault="00764255" w:rsidP="00764255">
      <w:pPr>
        <w:jc w:val="both"/>
      </w:pPr>
      <w:r w:rsidRPr="00A00987">
        <w:t>1</w:t>
      </w:r>
      <w:r w:rsidR="00DD0C6A" w:rsidRPr="00A00987">
        <w:t>.</w:t>
      </w:r>
      <w:r w:rsidR="000F27DF" w:rsidRPr="00A00987">
        <w:t>2</w:t>
      </w:r>
      <w:r w:rsidR="00DD0C6A" w:rsidRPr="00A00987">
        <w:t xml:space="preserve">. </w:t>
      </w:r>
      <w:r w:rsidRPr="00A00987">
        <w:t>В соответствии с настоящим Договором, Стороны консолидируют усилия, направленные на достижение следующей цели – содействие развитию физической культуры и спорта в России.</w:t>
      </w:r>
    </w:p>
    <w:p w:rsidR="006C2E92" w:rsidRPr="00A00987" w:rsidRDefault="006C2E92" w:rsidP="00DA3AC0">
      <w:pPr>
        <w:jc w:val="both"/>
      </w:pPr>
    </w:p>
    <w:p w:rsidR="006C2E92" w:rsidRPr="00A00987" w:rsidRDefault="006C2E92" w:rsidP="005304CC">
      <w:pPr>
        <w:jc w:val="center"/>
      </w:pPr>
      <w:r w:rsidRPr="00A00987">
        <w:rPr>
          <w:b/>
        </w:rPr>
        <w:t xml:space="preserve">2. </w:t>
      </w:r>
      <w:r w:rsidR="00F64CC0" w:rsidRPr="00A00987">
        <w:rPr>
          <w:b/>
        </w:rPr>
        <w:t>ПОРЯДОК РАСЧЕТОВ</w:t>
      </w:r>
    </w:p>
    <w:p w:rsidR="006C2E92" w:rsidRPr="00A00987" w:rsidRDefault="006C2E92" w:rsidP="00DA3AC0">
      <w:pPr>
        <w:jc w:val="both"/>
      </w:pPr>
      <w:r w:rsidRPr="00A00987">
        <w:t>2.</w:t>
      </w:r>
      <w:r w:rsidR="00764255" w:rsidRPr="00A00987">
        <w:t>1</w:t>
      </w:r>
      <w:r w:rsidRPr="00A00987">
        <w:t>.</w:t>
      </w:r>
      <w:r w:rsidR="00275007" w:rsidRPr="00A00987">
        <w:t xml:space="preserve"> </w:t>
      </w:r>
      <w:r w:rsidR="00F64CC0" w:rsidRPr="00A00987">
        <w:t>Основываясь на Законодательстве РФ</w:t>
      </w:r>
      <w:r w:rsidR="000F27DF" w:rsidRPr="00A00987">
        <w:t>, в том числе на</w:t>
      </w:r>
      <w:r w:rsidR="00F64CC0" w:rsidRPr="00A00987">
        <w:t xml:space="preserve"> п.п.1, п.2, ст. 251 Налогового Кодекса РФ, Гражданско</w:t>
      </w:r>
      <w:r w:rsidR="00764255" w:rsidRPr="00A00987">
        <w:t>м</w:t>
      </w:r>
      <w:r w:rsidR="00F64CC0" w:rsidRPr="00A00987">
        <w:t xml:space="preserve"> кодекс</w:t>
      </w:r>
      <w:r w:rsidR="00764255" w:rsidRPr="00A00987">
        <w:t>е</w:t>
      </w:r>
      <w:r w:rsidR="00F64CC0" w:rsidRPr="00A00987">
        <w:t xml:space="preserve"> РФ </w:t>
      </w:r>
      <w:r w:rsidR="00D12788" w:rsidRPr="00A00987">
        <w:rPr>
          <w:b/>
        </w:rPr>
        <w:t>«</w:t>
      </w:r>
      <w:r w:rsidR="00F92F91" w:rsidRPr="00A00987">
        <w:rPr>
          <w:b/>
        </w:rPr>
        <w:t>Благотворитель</w:t>
      </w:r>
      <w:r w:rsidR="00D12788" w:rsidRPr="00A00987">
        <w:rPr>
          <w:b/>
        </w:rPr>
        <w:t>»</w:t>
      </w:r>
      <w:r w:rsidR="00F64CC0" w:rsidRPr="00A00987">
        <w:t xml:space="preserve"> </w:t>
      </w:r>
      <w:r w:rsidR="008669A1">
        <w:t xml:space="preserve">ежемесячно </w:t>
      </w:r>
      <w:r w:rsidR="007D0252" w:rsidRPr="00A00987">
        <w:t>перечисляет денежные средства на расчетный счет «</w:t>
      </w:r>
      <w:r w:rsidR="007D0252" w:rsidRPr="00A00987">
        <w:rPr>
          <w:b/>
        </w:rPr>
        <w:t>Благополучателя</w:t>
      </w:r>
      <w:r w:rsidR="007D0252" w:rsidRPr="00A00987">
        <w:t>»</w:t>
      </w:r>
      <w:r w:rsidR="00F64CC0" w:rsidRPr="00A00987">
        <w:t>.</w:t>
      </w:r>
    </w:p>
    <w:p w:rsidR="00F64CC0" w:rsidRPr="00A00987" w:rsidRDefault="006C2E92" w:rsidP="00F64CC0">
      <w:pPr>
        <w:jc w:val="both"/>
      </w:pPr>
      <w:r w:rsidRPr="00A00987">
        <w:t>2.</w:t>
      </w:r>
      <w:r w:rsidR="000F27DF" w:rsidRPr="00A00987">
        <w:t>2</w:t>
      </w:r>
      <w:r w:rsidRPr="00A00987">
        <w:t>.</w:t>
      </w:r>
      <w:r w:rsidR="00867CCC" w:rsidRPr="00A00987">
        <w:t xml:space="preserve"> </w:t>
      </w:r>
      <w:r w:rsidR="00F64CC0" w:rsidRPr="00A00987">
        <w:t>Сумма пожертвования составляет</w:t>
      </w:r>
      <w:r w:rsidR="00592485" w:rsidRPr="00A00987">
        <w:t xml:space="preserve"> </w:t>
      </w:r>
      <w:r w:rsidR="00F75A50">
        <w:rPr>
          <w:b/>
        </w:rPr>
        <w:t>___</w:t>
      </w:r>
      <w:r w:rsidR="00592485" w:rsidRPr="00A00987">
        <w:rPr>
          <w:b/>
        </w:rPr>
        <w:t xml:space="preserve"> (</w:t>
      </w:r>
      <w:r w:rsidR="00F75A50">
        <w:rPr>
          <w:b/>
        </w:rPr>
        <w:t>___</w:t>
      </w:r>
      <w:r w:rsidR="00592485" w:rsidRPr="00A00987">
        <w:rPr>
          <w:b/>
        </w:rPr>
        <w:t>)</w:t>
      </w:r>
      <w:r w:rsidR="00592485" w:rsidRPr="00A00987">
        <w:t xml:space="preserve"> рублей</w:t>
      </w:r>
      <w:r w:rsidR="00F64CC0" w:rsidRPr="00A00987">
        <w:t>, НДС не облагается.</w:t>
      </w:r>
    </w:p>
    <w:p w:rsidR="00F92F91" w:rsidRPr="00A00987" w:rsidRDefault="00F92F91" w:rsidP="00F64CC0">
      <w:pPr>
        <w:jc w:val="center"/>
        <w:rPr>
          <w:b/>
        </w:rPr>
      </w:pPr>
    </w:p>
    <w:p w:rsidR="00DA3AC0" w:rsidRPr="00A00987" w:rsidRDefault="00F64CC0" w:rsidP="005304CC">
      <w:pPr>
        <w:jc w:val="center"/>
      </w:pPr>
      <w:r w:rsidRPr="00A00987">
        <w:rPr>
          <w:b/>
        </w:rPr>
        <w:t>3. ПРАВА  И ОБЯЗАННОСТИ СТОРОН</w:t>
      </w:r>
    </w:p>
    <w:p w:rsidR="00DA3AC0" w:rsidRPr="00A00987" w:rsidRDefault="00CA3545" w:rsidP="00DA3AC0">
      <w:pPr>
        <w:pStyle w:val="a4"/>
        <w:widowControl w:val="0"/>
        <w:tabs>
          <w:tab w:val="left" w:pos="0"/>
          <w:tab w:val="left" w:pos="540"/>
          <w:tab w:val="left" w:pos="900"/>
          <w:tab w:val="num" w:pos="930"/>
        </w:tabs>
        <w:spacing w:line="0" w:lineRule="atLeast"/>
        <w:jc w:val="both"/>
        <w:rPr>
          <w:b w:val="0"/>
          <w:bCs w:val="0"/>
          <w:iCs/>
        </w:rPr>
      </w:pPr>
      <w:r w:rsidRPr="00A00987">
        <w:rPr>
          <w:b w:val="0"/>
          <w:bCs w:val="0"/>
          <w:iCs/>
        </w:rPr>
        <w:t>3</w:t>
      </w:r>
      <w:r w:rsidR="00321320" w:rsidRPr="00A00987">
        <w:rPr>
          <w:b w:val="0"/>
          <w:bCs w:val="0"/>
          <w:iCs/>
        </w:rPr>
        <w:t>.</w:t>
      </w:r>
      <w:r w:rsidR="00F55AB9" w:rsidRPr="00A00987">
        <w:rPr>
          <w:b w:val="0"/>
          <w:bCs w:val="0"/>
          <w:iCs/>
        </w:rPr>
        <w:t>1</w:t>
      </w:r>
      <w:r w:rsidR="00DA3AC0" w:rsidRPr="00A00987">
        <w:rPr>
          <w:b w:val="0"/>
          <w:bCs w:val="0"/>
          <w:iCs/>
        </w:rPr>
        <w:t xml:space="preserve">. </w:t>
      </w:r>
      <w:r w:rsidRPr="00A00987">
        <w:rPr>
          <w:b w:val="0"/>
          <w:bCs w:val="0"/>
          <w:iCs/>
        </w:rPr>
        <w:t xml:space="preserve">Права и обязанности </w:t>
      </w:r>
      <w:r w:rsidR="008C4195" w:rsidRPr="00A00987">
        <w:t>«</w:t>
      </w:r>
      <w:r w:rsidR="00F92F91" w:rsidRPr="00A00987">
        <w:t>Благотворителя</w:t>
      </w:r>
      <w:r w:rsidR="008C4195" w:rsidRPr="00A00987">
        <w:t>»</w:t>
      </w:r>
      <w:r w:rsidR="00DA3AC0" w:rsidRPr="00A00987">
        <w:rPr>
          <w:b w:val="0"/>
          <w:bCs w:val="0"/>
          <w:iCs/>
        </w:rPr>
        <w:t>:</w:t>
      </w:r>
    </w:p>
    <w:p w:rsidR="00DA3AC0" w:rsidRPr="00A00987" w:rsidRDefault="00CA3545" w:rsidP="00DA3AC0">
      <w:pPr>
        <w:pStyle w:val="a4"/>
        <w:widowControl w:val="0"/>
        <w:tabs>
          <w:tab w:val="left" w:pos="0"/>
          <w:tab w:val="left" w:pos="540"/>
          <w:tab w:val="left" w:pos="900"/>
          <w:tab w:val="num" w:pos="1080"/>
        </w:tabs>
        <w:spacing w:line="0" w:lineRule="atLeast"/>
        <w:jc w:val="both"/>
        <w:rPr>
          <w:b w:val="0"/>
          <w:bCs w:val="0"/>
        </w:rPr>
      </w:pPr>
      <w:r w:rsidRPr="00A00987">
        <w:rPr>
          <w:b w:val="0"/>
        </w:rPr>
        <w:t>3</w:t>
      </w:r>
      <w:r w:rsidR="00DA3AC0" w:rsidRPr="00A00987">
        <w:rPr>
          <w:b w:val="0"/>
        </w:rPr>
        <w:t>.</w:t>
      </w:r>
      <w:r w:rsidR="00F55AB9" w:rsidRPr="00A00987">
        <w:rPr>
          <w:b w:val="0"/>
        </w:rPr>
        <w:t>1</w:t>
      </w:r>
      <w:r w:rsidR="00DA3AC0" w:rsidRPr="00A00987">
        <w:rPr>
          <w:b w:val="0"/>
        </w:rPr>
        <w:t>.1.</w:t>
      </w:r>
      <w:r w:rsidR="00B10110" w:rsidRPr="00A00987">
        <w:rPr>
          <w:b w:val="0"/>
        </w:rPr>
        <w:t xml:space="preserve"> </w:t>
      </w:r>
      <w:r w:rsidR="00F92F91" w:rsidRPr="00A00987">
        <w:t>Благотворитель</w:t>
      </w:r>
      <w:r w:rsidR="008C4195" w:rsidRPr="00A00987">
        <w:t xml:space="preserve"> </w:t>
      </w:r>
      <w:r w:rsidR="00F55AB9" w:rsidRPr="00A00987">
        <w:rPr>
          <w:b w:val="0"/>
        </w:rPr>
        <w:t xml:space="preserve">вправе запросить отчет об использовании </w:t>
      </w:r>
      <w:r w:rsidR="00F92F91" w:rsidRPr="00A00987">
        <w:t>Благополучателем</w:t>
      </w:r>
      <w:r w:rsidR="00F55AB9" w:rsidRPr="00A00987">
        <w:rPr>
          <w:b w:val="0"/>
        </w:rPr>
        <w:t xml:space="preserve">, выделяемых </w:t>
      </w:r>
      <w:r w:rsidR="00F92F91" w:rsidRPr="00A00987">
        <w:t>Благотворителем</w:t>
      </w:r>
      <w:r w:rsidR="00D90205" w:rsidRPr="00A00987">
        <w:t xml:space="preserve"> </w:t>
      </w:r>
      <w:r w:rsidR="00F55AB9" w:rsidRPr="00A00987">
        <w:rPr>
          <w:b w:val="0"/>
        </w:rPr>
        <w:t>денежных средств, подтвержденных финансовыми документами</w:t>
      </w:r>
      <w:r w:rsidR="00840908" w:rsidRPr="00A00987">
        <w:rPr>
          <w:b w:val="0"/>
        </w:rPr>
        <w:t xml:space="preserve"> </w:t>
      </w:r>
      <w:proofErr w:type="spellStart"/>
      <w:r w:rsidR="00840908" w:rsidRPr="00A00987">
        <w:t>Благополучателя</w:t>
      </w:r>
      <w:proofErr w:type="spellEnd"/>
      <w:r w:rsidR="00F55AB9" w:rsidRPr="00A00987">
        <w:rPr>
          <w:b w:val="0"/>
        </w:rPr>
        <w:t>, в срок, установленный действующим законодательством РФ</w:t>
      </w:r>
      <w:r w:rsidR="00DA3AC0" w:rsidRPr="00A00987">
        <w:rPr>
          <w:b w:val="0"/>
        </w:rPr>
        <w:t>.</w:t>
      </w:r>
    </w:p>
    <w:p w:rsidR="00DA3AC0" w:rsidRPr="00A00987" w:rsidRDefault="005D0469" w:rsidP="00DA3AC0">
      <w:pPr>
        <w:pStyle w:val="a4"/>
        <w:widowControl w:val="0"/>
        <w:tabs>
          <w:tab w:val="left" w:pos="0"/>
          <w:tab w:val="left" w:pos="540"/>
          <w:tab w:val="left" w:pos="900"/>
          <w:tab w:val="num" w:pos="1080"/>
        </w:tabs>
        <w:spacing w:line="0" w:lineRule="atLeast"/>
        <w:jc w:val="both"/>
        <w:rPr>
          <w:b w:val="0"/>
        </w:rPr>
      </w:pPr>
      <w:r w:rsidRPr="00A00987">
        <w:rPr>
          <w:b w:val="0"/>
        </w:rPr>
        <w:t>3</w:t>
      </w:r>
      <w:r w:rsidR="00DA3AC0" w:rsidRPr="00A00987">
        <w:rPr>
          <w:b w:val="0"/>
        </w:rPr>
        <w:t>.</w:t>
      </w:r>
      <w:r w:rsidR="00A44AC1" w:rsidRPr="00A00987">
        <w:rPr>
          <w:b w:val="0"/>
        </w:rPr>
        <w:t>1</w:t>
      </w:r>
      <w:r w:rsidR="00DA3AC0" w:rsidRPr="00A00987">
        <w:rPr>
          <w:b w:val="0"/>
        </w:rPr>
        <w:t>.2.</w:t>
      </w:r>
      <w:r w:rsidR="00B10110" w:rsidRPr="00A00987">
        <w:rPr>
          <w:b w:val="0"/>
        </w:rPr>
        <w:t xml:space="preserve"> </w:t>
      </w:r>
      <w:r w:rsidR="00D90205" w:rsidRPr="00A00987">
        <w:t>Благотворитель</w:t>
      </w:r>
      <w:r w:rsidR="00CB342C" w:rsidRPr="00A00987">
        <w:t xml:space="preserve"> </w:t>
      </w:r>
      <w:r w:rsidR="00F55AB9" w:rsidRPr="00A00987">
        <w:rPr>
          <w:b w:val="0"/>
        </w:rPr>
        <w:t>не несет ответ</w:t>
      </w:r>
      <w:r w:rsidR="00807D66" w:rsidRPr="00A00987">
        <w:rPr>
          <w:b w:val="0"/>
        </w:rPr>
        <w:t>ст</w:t>
      </w:r>
      <w:r w:rsidR="00F55AB9" w:rsidRPr="00A00987">
        <w:rPr>
          <w:b w:val="0"/>
        </w:rPr>
        <w:t>венности, установленной действующим законодательством РФ, за нецелевое использование денежных средств, переданных</w:t>
      </w:r>
      <w:r w:rsidR="00D90205" w:rsidRPr="00A00987">
        <w:rPr>
          <w:b w:val="0"/>
        </w:rPr>
        <w:t xml:space="preserve"> </w:t>
      </w:r>
      <w:r w:rsidR="00F92F91" w:rsidRPr="00A00987">
        <w:t>Благополучателю</w:t>
      </w:r>
      <w:r w:rsidR="00F55AB9" w:rsidRPr="00A00987">
        <w:rPr>
          <w:b w:val="0"/>
        </w:rPr>
        <w:t xml:space="preserve"> по настоящему Договору</w:t>
      </w:r>
      <w:r w:rsidR="004F2A0D" w:rsidRPr="00A00987">
        <w:rPr>
          <w:b w:val="0"/>
        </w:rPr>
        <w:t>.</w:t>
      </w:r>
    </w:p>
    <w:p w:rsidR="00DA3AC0" w:rsidRPr="00A00987" w:rsidRDefault="005D0469" w:rsidP="00DA3AC0">
      <w:pPr>
        <w:pStyle w:val="a4"/>
        <w:widowControl w:val="0"/>
        <w:tabs>
          <w:tab w:val="left" w:pos="0"/>
          <w:tab w:val="left" w:pos="540"/>
          <w:tab w:val="left" w:pos="900"/>
          <w:tab w:val="num" w:pos="1080"/>
        </w:tabs>
        <w:spacing w:line="0" w:lineRule="atLeast"/>
        <w:jc w:val="both"/>
        <w:rPr>
          <w:b w:val="0"/>
        </w:rPr>
      </w:pPr>
      <w:r w:rsidRPr="00A00987">
        <w:rPr>
          <w:b w:val="0"/>
        </w:rPr>
        <w:t>3</w:t>
      </w:r>
      <w:r w:rsidR="00DA3AC0" w:rsidRPr="00A00987">
        <w:rPr>
          <w:b w:val="0"/>
        </w:rPr>
        <w:t>.</w:t>
      </w:r>
      <w:r w:rsidR="00A44AC1" w:rsidRPr="00A00987">
        <w:rPr>
          <w:b w:val="0"/>
        </w:rPr>
        <w:t>1</w:t>
      </w:r>
      <w:r w:rsidR="00DA3AC0" w:rsidRPr="00A00987">
        <w:rPr>
          <w:b w:val="0"/>
        </w:rPr>
        <w:t>.3.</w:t>
      </w:r>
      <w:r w:rsidR="00B10110" w:rsidRPr="00A00987">
        <w:rPr>
          <w:b w:val="0"/>
        </w:rPr>
        <w:t xml:space="preserve"> </w:t>
      </w:r>
      <w:r w:rsidR="00F92F91" w:rsidRPr="00A00987">
        <w:t>Благотворитель</w:t>
      </w:r>
      <w:r w:rsidR="00CB342C" w:rsidRPr="00A00987">
        <w:t xml:space="preserve"> </w:t>
      </w:r>
      <w:r w:rsidR="009868E6" w:rsidRPr="00A00987">
        <w:rPr>
          <w:b w:val="0"/>
        </w:rPr>
        <w:t xml:space="preserve">вправе потребовать расторжения настоящего Договора в случае использования </w:t>
      </w:r>
      <w:r w:rsidR="00F92F91" w:rsidRPr="00A00987">
        <w:t>Благополучателем</w:t>
      </w:r>
      <w:r w:rsidR="008B17D6" w:rsidRPr="00A00987">
        <w:rPr>
          <w:b w:val="0"/>
        </w:rPr>
        <w:t xml:space="preserve"> </w:t>
      </w:r>
      <w:r w:rsidR="009868E6" w:rsidRPr="00A00987">
        <w:rPr>
          <w:b w:val="0"/>
        </w:rPr>
        <w:t xml:space="preserve">пожертвования на цели, не предусмотренные </w:t>
      </w:r>
      <w:r w:rsidR="00840908" w:rsidRPr="00A00987">
        <w:rPr>
          <w:b w:val="0"/>
        </w:rPr>
        <w:t xml:space="preserve"> настоящим договором</w:t>
      </w:r>
      <w:r w:rsidR="00EF4A31" w:rsidRPr="00A00987">
        <w:rPr>
          <w:b w:val="0"/>
        </w:rPr>
        <w:t xml:space="preserve">, а также в случае изменения указанных целей без согласия </w:t>
      </w:r>
      <w:r w:rsidR="00F92F91" w:rsidRPr="00A00987">
        <w:t>Благотворителя</w:t>
      </w:r>
      <w:r w:rsidR="009868E6" w:rsidRPr="00A00987">
        <w:rPr>
          <w:b w:val="0"/>
        </w:rPr>
        <w:t>.</w:t>
      </w:r>
    </w:p>
    <w:p w:rsidR="00840908" w:rsidRPr="00A00987" w:rsidRDefault="005D0469" w:rsidP="00DA3AC0">
      <w:pPr>
        <w:pStyle w:val="a4"/>
        <w:widowControl w:val="0"/>
        <w:tabs>
          <w:tab w:val="left" w:pos="0"/>
          <w:tab w:val="left" w:pos="540"/>
          <w:tab w:val="left" w:pos="900"/>
          <w:tab w:val="num" w:pos="1080"/>
        </w:tabs>
        <w:spacing w:line="0" w:lineRule="atLeast"/>
        <w:jc w:val="both"/>
        <w:rPr>
          <w:b w:val="0"/>
        </w:rPr>
      </w:pPr>
      <w:r w:rsidRPr="00A00987">
        <w:rPr>
          <w:b w:val="0"/>
        </w:rPr>
        <w:t>3</w:t>
      </w:r>
      <w:r w:rsidR="00DA3AC0" w:rsidRPr="00A00987">
        <w:rPr>
          <w:b w:val="0"/>
        </w:rPr>
        <w:t>.</w:t>
      </w:r>
      <w:r w:rsidR="00A44AC1" w:rsidRPr="00A00987">
        <w:rPr>
          <w:b w:val="0"/>
        </w:rPr>
        <w:t>1</w:t>
      </w:r>
      <w:r w:rsidRPr="00A00987">
        <w:rPr>
          <w:b w:val="0"/>
        </w:rPr>
        <w:t>.4</w:t>
      </w:r>
      <w:r w:rsidR="00DA3AC0" w:rsidRPr="00A00987">
        <w:rPr>
          <w:b w:val="0"/>
        </w:rPr>
        <w:t>.</w:t>
      </w:r>
      <w:r w:rsidR="00B10110" w:rsidRPr="00A00987">
        <w:rPr>
          <w:b w:val="0"/>
        </w:rPr>
        <w:t xml:space="preserve"> </w:t>
      </w:r>
      <w:r w:rsidR="00840908" w:rsidRPr="00A00987">
        <w:rPr>
          <w:b w:val="0"/>
        </w:rPr>
        <w:t xml:space="preserve">Письменное согласие </w:t>
      </w:r>
      <w:r w:rsidR="00840908" w:rsidRPr="00A00987">
        <w:t>Благотворителя</w:t>
      </w:r>
      <w:r w:rsidR="00840908" w:rsidRPr="00A00987">
        <w:rPr>
          <w:b w:val="0"/>
        </w:rPr>
        <w:t xml:space="preserve"> на изменение целевого назначения пожертвования необходимо в случае, если использование денежных средств в соответствии с первоначально указанным </w:t>
      </w:r>
      <w:r w:rsidR="00840908" w:rsidRPr="00A00987">
        <w:t>Благотворителем</w:t>
      </w:r>
      <w:r w:rsidR="00840908" w:rsidRPr="00A00987">
        <w:rPr>
          <w:b w:val="0"/>
        </w:rPr>
        <w:t xml:space="preserve"> назначением невозможно или изменение этого первоначального назначения становится необходимым вследствие изменившихся обстоятельств. </w:t>
      </w:r>
    </w:p>
    <w:p w:rsidR="00DA3AC0" w:rsidRPr="00A00987" w:rsidRDefault="005D0469" w:rsidP="00DA3AC0">
      <w:pPr>
        <w:pStyle w:val="a4"/>
        <w:widowControl w:val="0"/>
        <w:tabs>
          <w:tab w:val="left" w:pos="0"/>
          <w:tab w:val="left" w:pos="540"/>
          <w:tab w:val="left" w:pos="900"/>
          <w:tab w:val="num" w:pos="1080"/>
        </w:tabs>
        <w:spacing w:line="0" w:lineRule="atLeast"/>
        <w:jc w:val="both"/>
        <w:rPr>
          <w:b w:val="0"/>
        </w:rPr>
      </w:pPr>
      <w:r w:rsidRPr="00A00987">
        <w:rPr>
          <w:b w:val="0"/>
        </w:rPr>
        <w:t>3</w:t>
      </w:r>
      <w:r w:rsidR="00DA3AC0" w:rsidRPr="00A00987">
        <w:rPr>
          <w:b w:val="0"/>
        </w:rPr>
        <w:t>.</w:t>
      </w:r>
      <w:r w:rsidR="00A44AC1" w:rsidRPr="00A00987">
        <w:rPr>
          <w:b w:val="0"/>
        </w:rPr>
        <w:t>1</w:t>
      </w:r>
      <w:r w:rsidR="00DA3AC0" w:rsidRPr="00A00987">
        <w:rPr>
          <w:b w:val="0"/>
        </w:rPr>
        <w:t>.</w:t>
      </w:r>
      <w:r w:rsidRPr="00A00987">
        <w:rPr>
          <w:b w:val="0"/>
        </w:rPr>
        <w:t>5.</w:t>
      </w:r>
      <w:r w:rsidR="00B10110" w:rsidRPr="00A00987">
        <w:rPr>
          <w:b w:val="0"/>
        </w:rPr>
        <w:t xml:space="preserve"> </w:t>
      </w:r>
      <w:r w:rsidR="00DA3AC0" w:rsidRPr="00A00987">
        <w:rPr>
          <w:b w:val="0"/>
        </w:rPr>
        <w:t xml:space="preserve">Форма отчета устанавливается </w:t>
      </w:r>
      <w:r w:rsidR="00F92F91" w:rsidRPr="00A00987">
        <w:t>Благотворителем</w:t>
      </w:r>
      <w:r w:rsidR="00736D8E" w:rsidRPr="00A00987">
        <w:rPr>
          <w:b w:val="0"/>
        </w:rPr>
        <w:t xml:space="preserve"> в письменной форме </w:t>
      </w:r>
      <w:r w:rsidR="00DA3AC0" w:rsidRPr="00A00987">
        <w:rPr>
          <w:b w:val="0"/>
        </w:rPr>
        <w:t>и доводитс</w:t>
      </w:r>
      <w:r w:rsidR="00321320" w:rsidRPr="00A00987">
        <w:rPr>
          <w:b w:val="0"/>
        </w:rPr>
        <w:t xml:space="preserve">я до сведения </w:t>
      </w:r>
      <w:r w:rsidR="00D90205" w:rsidRPr="00A00987">
        <w:t>Благополучателя</w:t>
      </w:r>
      <w:r w:rsidR="00736D8E" w:rsidRPr="00A00987">
        <w:rPr>
          <w:b w:val="0"/>
        </w:rPr>
        <w:t xml:space="preserve"> </w:t>
      </w:r>
      <w:r w:rsidR="00321320" w:rsidRPr="00A00987">
        <w:rPr>
          <w:b w:val="0"/>
        </w:rPr>
        <w:t xml:space="preserve">при предъявлении </w:t>
      </w:r>
      <w:r w:rsidR="00736D8E" w:rsidRPr="00A00987">
        <w:rPr>
          <w:b w:val="0"/>
        </w:rPr>
        <w:t xml:space="preserve">письменного </w:t>
      </w:r>
      <w:r w:rsidR="00321320" w:rsidRPr="00A00987">
        <w:rPr>
          <w:b w:val="0"/>
        </w:rPr>
        <w:t>требования о предоставлении такого отчета</w:t>
      </w:r>
      <w:r w:rsidR="00DA3AC0" w:rsidRPr="00A00987">
        <w:rPr>
          <w:b w:val="0"/>
        </w:rPr>
        <w:t>.</w:t>
      </w:r>
    </w:p>
    <w:p w:rsidR="005D0469" w:rsidRPr="00A00987" w:rsidRDefault="00B10110" w:rsidP="00DA3AC0">
      <w:pPr>
        <w:pStyle w:val="a4"/>
        <w:widowControl w:val="0"/>
        <w:tabs>
          <w:tab w:val="left" w:pos="0"/>
          <w:tab w:val="left" w:pos="540"/>
          <w:tab w:val="left" w:pos="900"/>
          <w:tab w:val="num" w:pos="1080"/>
        </w:tabs>
        <w:spacing w:line="0" w:lineRule="atLeast"/>
        <w:jc w:val="both"/>
        <w:rPr>
          <w:b w:val="0"/>
        </w:rPr>
      </w:pPr>
      <w:r w:rsidRPr="00A00987">
        <w:rPr>
          <w:b w:val="0"/>
        </w:rPr>
        <w:t xml:space="preserve">3.2. </w:t>
      </w:r>
      <w:r w:rsidR="005D0469" w:rsidRPr="00A00987">
        <w:rPr>
          <w:b w:val="0"/>
        </w:rPr>
        <w:t xml:space="preserve">Права и обязанности </w:t>
      </w:r>
      <w:r w:rsidR="00F92F91" w:rsidRPr="00A00987">
        <w:t>Благополучателя</w:t>
      </w:r>
      <w:r w:rsidR="005D0469" w:rsidRPr="00A00987">
        <w:rPr>
          <w:b w:val="0"/>
        </w:rPr>
        <w:t>:</w:t>
      </w:r>
    </w:p>
    <w:p w:rsidR="00B10110" w:rsidRPr="00A00987" w:rsidRDefault="00B10110" w:rsidP="00DA3AC0">
      <w:pPr>
        <w:pStyle w:val="a4"/>
        <w:widowControl w:val="0"/>
        <w:tabs>
          <w:tab w:val="left" w:pos="0"/>
          <w:tab w:val="left" w:pos="540"/>
          <w:tab w:val="left" w:pos="900"/>
          <w:tab w:val="num" w:pos="1080"/>
        </w:tabs>
        <w:spacing w:line="0" w:lineRule="atLeast"/>
        <w:jc w:val="both"/>
        <w:rPr>
          <w:b w:val="0"/>
        </w:rPr>
      </w:pPr>
      <w:r w:rsidRPr="00A00987">
        <w:rPr>
          <w:b w:val="0"/>
        </w:rPr>
        <w:t xml:space="preserve">3.2.1. </w:t>
      </w:r>
      <w:r w:rsidR="00F92F91" w:rsidRPr="00A00987">
        <w:t>Благополучатель</w:t>
      </w:r>
      <w:r w:rsidR="005276B8" w:rsidRPr="00A00987">
        <w:rPr>
          <w:b w:val="0"/>
        </w:rPr>
        <w:t xml:space="preserve"> обязуется принять полученные по настоящему Договору денежные средства и использовать их в соответствии с </w:t>
      </w:r>
      <w:r w:rsidR="00840908" w:rsidRPr="00A00987">
        <w:rPr>
          <w:b w:val="0"/>
        </w:rPr>
        <w:t>целями, предусмотренными настоящим договором.</w:t>
      </w:r>
    </w:p>
    <w:p w:rsidR="00B10110" w:rsidRPr="00A00987" w:rsidRDefault="00EB116F" w:rsidP="00DA3AC0">
      <w:pPr>
        <w:pStyle w:val="a4"/>
        <w:widowControl w:val="0"/>
        <w:tabs>
          <w:tab w:val="left" w:pos="0"/>
          <w:tab w:val="left" w:pos="540"/>
          <w:tab w:val="left" w:pos="900"/>
          <w:tab w:val="num" w:pos="1080"/>
        </w:tabs>
        <w:spacing w:line="0" w:lineRule="atLeast"/>
        <w:jc w:val="both"/>
        <w:rPr>
          <w:b w:val="0"/>
        </w:rPr>
      </w:pPr>
      <w:r w:rsidRPr="00A00987">
        <w:rPr>
          <w:b w:val="0"/>
        </w:rPr>
        <w:t xml:space="preserve">3.2.2. </w:t>
      </w:r>
      <w:r w:rsidR="00F92F91" w:rsidRPr="00A00987">
        <w:t>Благополучател</w:t>
      </w:r>
      <w:r w:rsidR="00D90205" w:rsidRPr="00A00987">
        <w:t>ь</w:t>
      </w:r>
      <w:r w:rsidRPr="00A00987">
        <w:rPr>
          <w:b w:val="0"/>
        </w:rPr>
        <w:t xml:space="preserve"> обязуется, при предъявлении письменного запроса </w:t>
      </w:r>
      <w:r w:rsidR="00F92F91" w:rsidRPr="00A00987">
        <w:lastRenderedPageBreak/>
        <w:t>Благотворителя</w:t>
      </w:r>
      <w:r w:rsidRPr="00A00987">
        <w:rPr>
          <w:b w:val="0"/>
        </w:rPr>
        <w:t>, предоставить последнему отчет об использовании денежных средств, полученных по настоящему Договору.</w:t>
      </w:r>
    </w:p>
    <w:p w:rsidR="00DA3AC0" w:rsidRPr="00A00987" w:rsidRDefault="00DA3AC0" w:rsidP="00DA3AC0">
      <w:pPr>
        <w:pStyle w:val="a4"/>
        <w:widowControl w:val="0"/>
        <w:tabs>
          <w:tab w:val="left" w:pos="360"/>
          <w:tab w:val="left" w:pos="540"/>
          <w:tab w:val="left" w:pos="900"/>
          <w:tab w:val="num" w:pos="1080"/>
        </w:tabs>
        <w:spacing w:line="0" w:lineRule="atLeast"/>
        <w:jc w:val="both"/>
        <w:rPr>
          <w:b w:val="0"/>
          <w:bCs w:val="0"/>
        </w:rPr>
      </w:pPr>
    </w:p>
    <w:p w:rsidR="00DA3AC0" w:rsidRPr="00A00987" w:rsidRDefault="004A2143" w:rsidP="00321320">
      <w:pPr>
        <w:pStyle w:val="a4"/>
        <w:widowControl w:val="0"/>
        <w:tabs>
          <w:tab w:val="left" w:pos="360"/>
          <w:tab w:val="left" w:pos="540"/>
          <w:tab w:val="left" w:pos="720"/>
          <w:tab w:val="left" w:pos="900"/>
        </w:tabs>
        <w:spacing w:line="0" w:lineRule="atLeast"/>
        <w:ind w:left="360"/>
        <w:jc w:val="center"/>
        <w:rPr>
          <w:bCs w:val="0"/>
        </w:rPr>
      </w:pPr>
      <w:r w:rsidRPr="00A00987">
        <w:rPr>
          <w:bCs w:val="0"/>
        </w:rPr>
        <w:t>4</w:t>
      </w:r>
      <w:r w:rsidR="00321320" w:rsidRPr="00A00987">
        <w:rPr>
          <w:bCs w:val="0"/>
        </w:rPr>
        <w:t xml:space="preserve">. </w:t>
      </w:r>
      <w:r w:rsidR="00DA3AC0" w:rsidRPr="00A00987">
        <w:rPr>
          <w:bCs w:val="0"/>
        </w:rPr>
        <w:t>СРОК ДЕЙСТВИЯ ДОГОВОРА</w:t>
      </w:r>
    </w:p>
    <w:p w:rsidR="00D34997" w:rsidRPr="00A00987" w:rsidRDefault="00D34997" w:rsidP="00DA3AC0">
      <w:pPr>
        <w:pStyle w:val="2"/>
        <w:widowControl w:val="0"/>
        <w:tabs>
          <w:tab w:val="num" w:pos="0"/>
          <w:tab w:val="left" w:pos="360"/>
          <w:tab w:val="left" w:pos="540"/>
          <w:tab w:val="left" w:pos="720"/>
          <w:tab w:val="left" w:pos="900"/>
        </w:tabs>
        <w:spacing w:before="0" w:line="0" w:lineRule="atLeast"/>
        <w:ind w:left="0" w:firstLine="0"/>
      </w:pPr>
      <w:r w:rsidRPr="00A00987">
        <w:t>4</w:t>
      </w:r>
      <w:r w:rsidR="00DA3AC0" w:rsidRPr="00A00987">
        <w:t>.1. Настоящий Договор вступает в силу с момента его подписания Сторонами и действует до</w:t>
      </w:r>
      <w:r w:rsidR="00A10EAD" w:rsidRPr="00A00987">
        <w:t xml:space="preserve"> полного выполнения Сторонами всех принятых на себя обязательств</w:t>
      </w:r>
      <w:r w:rsidR="004D4A2D" w:rsidRPr="00A00987">
        <w:t xml:space="preserve"> в соответствии с условиями настоящего Договора</w:t>
      </w:r>
      <w:r w:rsidR="00DA3AC0" w:rsidRPr="00A00987">
        <w:t xml:space="preserve">. </w:t>
      </w:r>
    </w:p>
    <w:p w:rsidR="00DA3AC0" w:rsidRPr="00A00987" w:rsidRDefault="00D34997" w:rsidP="00DA3AC0">
      <w:pPr>
        <w:pStyle w:val="2"/>
        <w:widowControl w:val="0"/>
        <w:tabs>
          <w:tab w:val="num" w:pos="0"/>
          <w:tab w:val="left" w:pos="360"/>
          <w:tab w:val="left" w:pos="540"/>
          <w:tab w:val="left" w:pos="720"/>
          <w:tab w:val="left" w:pos="900"/>
        </w:tabs>
        <w:spacing w:before="0" w:line="0" w:lineRule="atLeast"/>
        <w:ind w:left="0" w:firstLine="0"/>
      </w:pPr>
      <w:r w:rsidRPr="00A00987">
        <w:t>4</w:t>
      </w:r>
      <w:r w:rsidR="00DA3AC0" w:rsidRPr="00A00987">
        <w:t>.</w:t>
      </w:r>
      <w:r w:rsidR="00764255" w:rsidRPr="00A00987">
        <w:t>2</w:t>
      </w:r>
      <w:r w:rsidR="00DA3AC0" w:rsidRPr="00A00987">
        <w:t xml:space="preserve">. Договор может быть досрочно расторгнут любой из Сторон, при условии, что расторгающая Сторона должна письменно уведомить другую Сторону не позднее, чем за </w:t>
      </w:r>
      <w:r w:rsidR="002B1E50" w:rsidRPr="00A00987">
        <w:t>2</w:t>
      </w:r>
      <w:r w:rsidR="006D0627" w:rsidRPr="00A00987">
        <w:t>0</w:t>
      </w:r>
      <w:r w:rsidR="00DA3AC0" w:rsidRPr="00A00987">
        <w:t xml:space="preserve"> (</w:t>
      </w:r>
      <w:r w:rsidR="002B1E50" w:rsidRPr="00A00987">
        <w:t>двадцать</w:t>
      </w:r>
      <w:r w:rsidR="00DA3AC0" w:rsidRPr="00A00987">
        <w:t xml:space="preserve">) </w:t>
      </w:r>
      <w:r w:rsidR="00873734" w:rsidRPr="00A00987">
        <w:t xml:space="preserve">рабочих </w:t>
      </w:r>
      <w:r w:rsidR="006D0627" w:rsidRPr="00A00987">
        <w:t>дней</w:t>
      </w:r>
      <w:r w:rsidR="00DA3AC0" w:rsidRPr="00A00987">
        <w:t xml:space="preserve"> до предполагаемой даты расторжения Договора.</w:t>
      </w:r>
    </w:p>
    <w:p w:rsidR="000F470F" w:rsidRPr="00A00987" w:rsidRDefault="000F470F" w:rsidP="004A2143">
      <w:pPr>
        <w:pStyle w:val="a4"/>
        <w:widowControl w:val="0"/>
        <w:tabs>
          <w:tab w:val="left" w:pos="360"/>
          <w:tab w:val="left" w:pos="540"/>
          <w:tab w:val="left" w:pos="900"/>
          <w:tab w:val="num" w:pos="1080"/>
        </w:tabs>
        <w:spacing w:line="0" w:lineRule="atLeast"/>
        <w:jc w:val="center"/>
        <w:rPr>
          <w:b w:val="0"/>
          <w:bCs w:val="0"/>
        </w:rPr>
      </w:pPr>
    </w:p>
    <w:p w:rsidR="00DA3AC0" w:rsidRPr="00A00987" w:rsidRDefault="004A2143" w:rsidP="004A2143">
      <w:pPr>
        <w:pStyle w:val="a4"/>
        <w:widowControl w:val="0"/>
        <w:tabs>
          <w:tab w:val="left" w:pos="360"/>
          <w:tab w:val="left" w:pos="540"/>
          <w:tab w:val="left" w:pos="900"/>
          <w:tab w:val="num" w:pos="1080"/>
        </w:tabs>
        <w:spacing w:line="0" w:lineRule="atLeast"/>
        <w:jc w:val="center"/>
        <w:rPr>
          <w:bCs w:val="0"/>
        </w:rPr>
      </w:pPr>
      <w:r w:rsidRPr="00A00987">
        <w:rPr>
          <w:bCs w:val="0"/>
        </w:rPr>
        <w:t>5. КОНФИДЕНЦИАЛЬНОСТЬ</w:t>
      </w:r>
    </w:p>
    <w:p w:rsidR="000F470F" w:rsidRPr="00A00987" w:rsidRDefault="000F470F" w:rsidP="000F470F">
      <w:pPr>
        <w:pStyle w:val="2"/>
        <w:widowControl w:val="0"/>
        <w:tabs>
          <w:tab w:val="num" w:pos="0"/>
          <w:tab w:val="left" w:pos="360"/>
          <w:tab w:val="left" w:pos="540"/>
          <w:tab w:val="left" w:pos="720"/>
          <w:tab w:val="left" w:pos="900"/>
        </w:tabs>
        <w:spacing w:before="0" w:line="0" w:lineRule="atLeast"/>
        <w:ind w:left="0" w:firstLine="0"/>
      </w:pPr>
      <w:r w:rsidRPr="00A00987">
        <w:t>5.1. Под Конфиденциальной информацией для целей настоящего Договора понимается любая информация, передаваемая любой из Сторон другой Стороне в процессе реализации Договора, а также  любая информация, доступ к которой ограничен в соответствии с законодательством Российской Федерации и условиями Договора, включая коммерческую, служебную и иные виды тайн, за исключением:</w:t>
      </w:r>
    </w:p>
    <w:p w:rsidR="0073209D" w:rsidRPr="00A00987" w:rsidRDefault="0073209D" w:rsidP="0073209D">
      <w:pPr>
        <w:numPr>
          <w:ilvl w:val="0"/>
          <w:numId w:val="7"/>
        </w:numPr>
        <w:tabs>
          <w:tab w:val="clear" w:pos="360"/>
        </w:tabs>
        <w:spacing w:line="240" w:lineRule="atLeast"/>
        <w:ind w:left="238" w:hanging="153"/>
        <w:jc w:val="both"/>
      </w:pPr>
      <w:r w:rsidRPr="00A00987">
        <w:t xml:space="preserve">сведений, содержащих в сообщениях и отчетах, официально опубликованных </w:t>
      </w:r>
      <w:r w:rsidR="00F92F91" w:rsidRPr="00A00987">
        <w:rPr>
          <w:b/>
        </w:rPr>
        <w:t>Благотворителем</w:t>
      </w:r>
      <w:r w:rsidR="008A61CA" w:rsidRPr="00A00987">
        <w:t xml:space="preserve"> </w:t>
      </w:r>
      <w:r w:rsidRPr="00A00987">
        <w:t>и его аффилированными лицами в соответствии с действующим российским законодательством</w:t>
      </w:r>
      <w:r w:rsidR="008A61CA" w:rsidRPr="00A00987">
        <w:t xml:space="preserve"> РФ</w:t>
      </w:r>
      <w:r w:rsidRPr="00A00987">
        <w:t>;</w:t>
      </w:r>
    </w:p>
    <w:p w:rsidR="0073209D" w:rsidRPr="00A00987" w:rsidRDefault="0073209D" w:rsidP="0073209D">
      <w:pPr>
        <w:numPr>
          <w:ilvl w:val="0"/>
          <w:numId w:val="7"/>
        </w:numPr>
        <w:tabs>
          <w:tab w:val="clear" w:pos="360"/>
        </w:tabs>
        <w:spacing w:line="240" w:lineRule="atLeast"/>
        <w:ind w:left="238" w:hanging="153"/>
        <w:jc w:val="both"/>
      </w:pPr>
      <w:r w:rsidRPr="00A00987">
        <w:t xml:space="preserve">сведений, содержащихся в официальных отчетах, сообщениях, пресс-релизах, а также рекламных сообщениях </w:t>
      </w:r>
      <w:r w:rsidR="00F92F91" w:rsidRPr="00A00987">
        <w:rPr>
          <w:b/>
        </w:rPr>
        <w:t>Благотворителя</w:t>
      </w:r>
      <w:r w:rsidR="008A61CA" w:rsidRPr="00A00987">
        <w:rPr>
          <w:b/>
        </w:rPr>
        <w:t xml:space="preserve"> </w:t>
      </w:r>
      <w:r w:rsidRPr="00A00987">
        <w:t>и его аффилированных лиц;</w:t>
      </w:r>
    </w:p>
    <w:p w:rsidR="0073209D" w:rsidRPr="00A00987" w:rsidRDefault="0073209D" w:rsidP="0073209D">
      <w:pPr>
        <w:numPr>
          <w:ilvl w:val="0"/>
          <w:numId w:val="7"/>
        </w:numPr>
        <w:tabs>
          <w:tab w:val="clear" w:pos="360"/>
        </w:tabs>
        <w:spacing w:line="240" w:lineRule="atLeast"/>
        <w:ind w:left="238" w:hanging="153"/>
        <w:jc w:val="both"/>
      </w:pPr>
      <w:r w:rsidRPr="00A00987">
        <w:t xml:space="preserve">сведений, опубликованных в средствах массовой информации по инициативе </w:t>
      </w:r>
      <w:r w:rsidR="00F92F91" w:rsidRPr="00A00987">
        <w:rPr>
          <w:b/>
        </w:rPr>
        <w:t>Благотворителя</w:t>
      </w:r>
      <w:r w:rsidR="00F702F1" w:rsidRPr="00A00987">
        <w:rPr>
          <w:b/>
        </w:rPr>
        <w:t xml:space="preserve"> </w:t>
      </w:r>
      <w:r w:rsidRPr="00A00987">
        <w:t>или третьих лиц.</w:t>
      </w:r>
    </w:p>
    <w:p w:rsidR="00E54BA4" w:rsidRPr="00A00987" w:rsidRDefault="00E54BA4" w:rsidP="00E54BA4">
      <w:pPr>
        <w:pStyle w:val="1"/>
        <w:autoSpaceDE/>
        <w:autoSpaceDN/>
        <w:jc w:val="both"/>
        <w:rPr>
          <w:sz w:val="24"/>
          <w:szCs w:val="24"/>
          <w:lang w:val="ru-RU" w:eastAsia="ru-RU"/>
        </w:rPr>
      </w:pPr>
      <w:r w:rsidRPr="00A00987">
        <w:rPr>
          <w:sz w:val="24"/>
          <w:szCs w:val="24"/>
          <w:lang w:val="ru-RU" w:eastAsia="ru-RU"/>
        </w:rPr>
        <w:t xml:space="preserve">Конфиденциальная информация может содержаться в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 </w:t>
      </w:r>
    </w:p>
    <w:p w:rsidR="0073209D" w:rsidRPr="00A00987" w:rsidRDefault="00511EDC" w:rsidP="004A2143">
      <w:pPr>
        <w:pStyle w:val="a4"/>
        <w:widowControl w:val="0"/>
        <w:tabs>
          <w:tab w:val="left" w:pos="0"/>
          <w:tab w:val="left" w:pos="540"/>
          <w:tab w:val="left" w:pos="900"/>
          <w:tab w:val="num" w:pos="1080"/>
        </w:tabs>
        <w:spacing w:line="0" w:lineRule="atLeast"/>
        <w:jc w:val="both"/>
        <w:rPr>
          <w:b w:val="0"/>
          <w:bCs w:val="0"/>
        </w:rPr>
      </w:pPr>
      <w:r w:rsidRPr="00A00987">
        <w:rPr>
          <w:b w:val="0"/>
          <w:bCs w:val="0"/>
        </w:rPr>
        <w:t>5.2. Стороны обязуются, если иное не предусмотрено законодательством Российской Федерации:</w:t>
      </w:r>
    </w:p>
    <w:p w:rsidR="004A2143" w:rsidRPr="00A00987" w:rsidRDefault="004A2143" w:rsidP="001B62C5">
      <w:pPr>
        <w:numPr>
          <w:ilvl w:val="0"/>
          <w:numId w:val="7"/>
        </w:numPr>
        <w:tabs>
          <w:tab w:val="clear" w:pos="360"/>
        </w:tabs>
        <w:spacing w:line="240" w:lineRule="atLeast"/>
        <w:ind w:left="238" w:hanging="153"/>
        <w:jc w:val="both"/>
        <w:rPr>
          <w:bCs/>
        </w:rPr>
      </w:pPr>
      <w:r w:rsidRPr="00A00987">
        <w:rPr>
          <w:bCs/>
        </w:rPr>
        <w:t>не разглашать сведений, составляющих служебную или коммерческую тайну, а также иных сведений, ставших известными в процессе заключения и исполнения настоящего Договора.</w:t>
      </w:r>
    </w:p>
    <w:p w:rsidR="00625C0C" w:rsidRPr="00A00987" w:rsidRDefault="00625C0C" w:rsidP="00625C0C">
      <w:pPr>
        <w:numPr>
          <w:ilvl w:val="0"/>
          <w:numId w:val="7"/>
        </w:numPr>
        <w:tabs>
          <w:tab w:val="clear" w:pos="360"/>
        </w:tabs>
        <w:spacing w:line="240" w:lineRule="atLeast"/>
        <w:ind w:left="238" w:hanging="153"/>
        <w:jc w:val="both"/>
        <w:rPr>
          <w:bCs/>
        </w:rPr>
      </w:pPr>
      <w:r w:rsidRPr="00A00987">
        <w:rPr>
          <w:bCs/>
        </w:rPr>
        <w:t>не разглашать, не обсуждать содержание, не предоставлять копий, не публиковать и не раскрывать в какой-либо иной форме третьим лицам Конфиденциальной информации без получения предварительного письменного согласия другой Стороны;</w:t>
      </w:r>
    </w:p>
    <w:p w:rsidR="00A21672" w:rsidRPr="00A00987" w:rsidRDefault="00A21672" w:rsidP="00A21672">
      <w:pPr>
        <w:numPr>
          <w:ilvl w:val="0"/>
          <w:numId w:val="7"/>
        </w:numPr>
        <w:tabs>
          <w:tab w:val="clear" w:pos="360"/>
        </w:tabs>
        <w:spacing w:line="240" w:lineRule="atLeast"/>
        <w:ind w:left="238" w:hanging="153"/>
        <w:jc w:val="both"/>
        <w:rPr>
          <w:bCs/>
        </w:rPr>
      </w:pPr>
      <w:r w:rsidRPr="00A00987">
        <w:rPr>
          <w:bCs/>
        </w:rPr>
        <w:t>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раскрытия;</w:t>
      </w:r>
    </w:p>
    <w:p w:rsidR="001B62C5" w:rsidRPr="00A00987" w:rsidRDefault="001B62C5" w:rsidP="003054DA">
      <w:pPr>
        <w:numPr>
          <w:ilvl w:val="0"/>
          <w:numId w:val="7"/>
        </w:numPr>
        <w:tabs>
          <w:tab w:val="clear" w:pos="360"/>
        </w:tabs>
        <w:spacing w:line="240" w:lineRule="atLeast"/>
        <w:ind w:left="238" w:hanging="153"/>
        <w:jc w:val="both"/>
        <w:rPr>
          <w:bCs/>
        </w:rPr>
      </w:pPr>
      <w:r w:rsidRPr="00A00987">
        <w:rPr>
          <w:bCs/>
        </w:rPr>
        <w:t>использовать Конфиденциальную информацию только в целях исполнения обязательств по Договору.</w:t>
      </w:r>
    </w:p>
    <w:p w:rsidR="00A21672" w:rsidRPr="00A00987" w:rsidRDefault="001B62C5" w:rsidP="000C3314">
      <w:pPr>
        <w:spacing w:line="240" w:lineRule="atLeast"/>
        <w:jc w:val="both"/>
        <w:rPr>
          <w:bCs/>
        </w:rPr>
      </w:pPr>
      <w:r w:rsidRPr="00A00987">
        <w:rPr>
          <w:bCs/>
        </w:rPr>
        <w:t>5.3. Стороны несут ответственность за разглашение Конфиденциальной информации либо несанкционированное использование Конфиденциальной информации своими работниками в соответствии с законодательством Российской Федерации.</w:t>
      </w:r>
    </w:p>
    <w:p w:rsidR="004E6295" w:rsidRPr="00A00987" w:rsidRDefault="004E6295" w:rsidP="00B139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A00987">
        <w:rPr>
          <w:bCs/>
        </w:rPr>
        <w:t xml:space="preserve">5.4. Обязательства по неразглашению Конфиденциальной информации действуют в течение 36 </w:t>
      </w:r>
      <w:r w:rsidR="00B03DD4" w:rsidRPr="00A00987">
        <w:rPr>
          <w:bCs/>
        </w:rPr>
        <w:t xml:space="preserve">(тридцати шести) </w:t>
      </w:r>
      <w:r w:rsidRPr="00A00987">
        <w:rPr>
          <w:bCs/>
        </w:rPr>
        <w:t>месяцев с даты раскрытия одной из Сторон другой Стороне Конфиденциальной информации.</w:t>
      </w:r>
    </w:p>
    <w:p w:rsidR="00222E71" w:rsidRPr="00A00987" w:rsidRDefault="00222E71" w:rsidP="00DA3AC0">
      <w:pPr>
        <w:pStyle w:val="a4"/>
        <w:widowControl w:val="0"/>
        <w:tabs>
          <w:tab w:val="num" w:pos="0"/>
          <w:tab w:val="left" w:pos="360"/>
          <w:tab w:val="left" w:pos="540"/>
          <w:tab w:val="left" w:pos="720"/>
          <w:tab w:val="left" w:pos="900"/>
        </w:tabs>
        <w:spacing w:line="0" w:lineRule="atLeast"/>
        <w:jc w:val="center"/>
        <w:rPr>
          <w:bCs w:val="0"/>
        </w:rPr>
      </w:pPr>
    </w:p>
    <w:p w:rsidR="00DA3AC0" w:rsidRPr="00A00987" w:rsidRDefault="000F470F" w:rsidP="00DA3AC0">
      <w:pPr>
        <w:pStyle w:val="a4"/>
        <w:widowControl w:val="0"/>
        <w:tabs>
          <w:tab w:val="num" w:pos="0"/>
          <w:tab w:val="left" w:pos="360"/>
          <w:tab w:val="left" w:pos="540"/>
          <w:tab w:val="left" w:pos="720"/>
          <w:tab w:val="left" w:pos="900"/>
        </w:tabs>
        <w:spacing w:line="0" w:lineRule="atLeast"/>
        <w:jc w:val="center"/>
        <w:rPr>
          <w:bCs w:val="0"/>
        </w:rPr>
      </w:pPr>
      <w:r w:rsidRPr="00A00987">
        <w:rPr>
          <w:bCs w:val="0"/>
        </w:rPr>
        <w:t>6</w:t>
      </w:r>
      <w:r w:rsidR="00DA3AC0" w:rsidRPr="00A00987">
        <w:rPr>
          <w:bCs w:val="0"/>
        </w:rPr>
        <w:t>. ФОРС-МАЖОР</w:t>
      </w:r>
    </w:p>
    <w:p w:rsidR="00DA3AC0" w:rsidRPr="00A00987" w:rsidRDefault="005E4B7B" w:rsidP="00DA3AC0">
      <w:pPr>
        <w:pStyle w:val="2"/>
        <w:widowControl w:val="0"/>
        <w:tabs>
          <w:tab w:val="num" w:pos="0"/>
          <w:tab w:val="left" w:pos="360"/>
          <w:tab w:val="left" w:pos="540"/>
          <w:tab w:val="left" w:pos="720"/>
          <w:tab w:val="left" w:pos="900"/>
        </w:tabs>
        <w:spacing w:before="0" w:line="0" w:lineRule="atLeast"/>
        <w:ind w:left="0" w:firstLine="0"/>
      </w:pPr>
      <w:r w:rsidRPr="00A00987">
        <w:t>6</w:t>
      </w:r>
      <w:r w:rsidR="00DA3AC0" w:rsidRPr="00A00987">
        <w:t xml:space="preserve">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 (форс-мажора), за которые ни одна из Сторон не отвечает. </w:t>
      </w:r>
    </w:p>
    <w:p w:rsidR="00DA3AC0" w:rsidRPr="00A00987" w:rsidRDefault="005E4B7B" w:rsidP="00B13996">
      <w:pPr>
        <w:widowControl w:val="0"/>
        <w:tabs>
          <w:tab w:val="num" w:pos="0"/>
          <w:tab w:val="left" w:pos="360"/>
          <w:tab w:val="left" w:pos="540"/>
          <w:tab w:val="left" w:pos="720"/>
          <w:tab w:val="left" w:pos="900"/>
        </w:tabs>
        <w:spacing w:line="0" w:lineRule="atLeast"/>
        <w:jc w:val="both"/>
      </w:pPr>
      <w:r w:rsidRPr="00A00987">
        <w:t>6</w:t>
      </w:r>
      <w:r w:rsidR="00DA3AC0" w:rsidRPr="00A00987">
        <w:t>.2. Наступление форс-мажорных обстоятельств продлевает соответственно сроки исполнения обязательств по настоящему Договору, которые попадают под действие вышеуказанных обстоятельств.</w:t>
      </w:r>
    </w:p>
    <w:p w:rsidR="00222E71" w:rsidRPr="00A00987" w:rsidRDefault="00222E71" w:rsidP="001B0902">
      <w:pPr>
        <w:pStyle w:val="a4"/>
        <w:widowControl w:val="0"/>
        <w:tabs>
          <w:tab w:val="num" w:pos="0"/>
          <w:tab w:val="left" w:pos="360"/>
          <w:tab w:val="left" w:pos="540"/>
          <w:tab w:val="left" w:pos="720"/>
          <w:tab w:val="left" w:pos="900"/>
        </w:tabs>
        <w:spacing w:line="0" w:lineRule="atLeast"/>
        <w:jc w:val="center"/>
        <w:rPr>
          <w:bCs w:val="0"/>
        </w:rPr>
      </w:pPr>
    </w:p>
    <w:p w:rsidR="00DA3AC0" w:rsidRPr="00A00987" w:rsidRDefault="001B0902" w:rsidP="001B0902">
      <w:pPr>
        <w:pStyle w:val="a4"/>
        <w:widowControl w:val="0"/>
        <w:tabs>
          <w:tab w:val="num" w:pos="0"/>
          <w:tab w:val="left" w:pos="360"/>
          <w:tab w:val="left" w:pos="540"/>
          <w:tab w:val="left" w:pos="720"/>
          <w:tab w:val="left" w:pos="900"/>
        </w:tabs>
        <w:spacing w:line="0" w:lineRule="atLeast"/>
        <w:jc w:val="center"/>
        <w:rPr>
          <w:bCs w:val="0"/>
        </w:rPr>
      </w:pPr>
      <w:r w:rsidRPr="00A00987">
        <w:rPr>
          <w:bCs w:val="0"/>
        </w:rPr>
        <w:t>7</w:t>
      </w:r>
      <w:r w:rsidR="00DA3AC0" w:rsidRPr="00A00987">
        <w:rPr>
          <w:bCs w:val="0"/>
        </w:rPr>
        <w:t>. ЗАКЛЮЧИТЕЛЬНЫЕ ПОЛОЖЕНИЯ</w:t>
      </w:r>
    </w:p>
    <w:p w:rsidR="00DA3AC0" w:rsidRPr="00A00987" w:rsidRDefault="005E4B7B" w:rsidP="00DA3AC0">
      <w:pPr>
        <w:pStyle w:val="a4"/>
        <w:widowControl w:val="0"/>
        <w:tabs>
          <w:tab w:val="num" w:pos="0"/>
          <w:tab w:val="left" w:pos="360"/>
          <w:tab w:val="left" w:pos="540"/>
          <w:tab w:val="left" w:pos="720"/>
          <w:tab w:val="left" w:pos="900"/>
        </w:tabs>
        <w:spacing w:line="0" w:lineRule="atLeast"/>
        <w:jc w:val="both"/>
        <w:rPr>
          <w:b w:val="0"/>
          <w:bCs w:val="0"/>
        </w:rPr>
      </w:pPr>
      <w:r w:rsidRPr="00A00987">
        <w:rPr>
          <w:b w:val="0"/>
          <w:bCs w:val="0"/>
        </w:rPr>
        <w:t>7</w:t>
      </w:r>
      <w:r w:rsidR="00DA3AC0" w:rsidRPr="00A00987">
        <w:rPr>
          <w:b w:val="0"/>
          <w:bCs w:val="0"/>
        </w:rPr>
        <w:t>.1. Во всем, что не предусмотрено настоящим Договором, Стороны руководствуются действующим законодательством РФ.</w:t>
      </w:r>
    </w:p>
    <w:p w:rsidR="00DA3AC0" w:rsidRPr="00A00987" w:rsidRDefault="005E4B7B" w:rsidP="00D276A9">
      <w:pPr>
        <w:jc w:val="both"/>
      </w:pPr>
      <w:r w:rsidRPr="00A00987">
        <w:t>7</w:t>
      </w:r>
      <w:r w:rsidR="00DA3AC0" w:rsidRPr="00A00987">
        <w:t>.2. Споры и разногласия, связанные или вытекающие из настоящего Договора, Стороны обязуются решать путем переговоров</w:t>
      </w:r>
      <w:r w:rsidR="00D077BD" w:rsidRPr="00A00987">
        <w:t xml:space="preserve"> на основе действующего законодательства РФ</w:t>
      </w:r>
      <w:r w:rsidR="00DA3AC0" w:rsidRPr="00A00987">
        <w:t>.</w:t>
      </w:r>
    </w:p>
    <w:p w:rsidR="00DA3AC0" w:rsidRPr="00A00987" w:rsidRDefault="005E4B7B" w:rsidP="00DA3AC0">
      <w:pPr>
        <w:pStyle w:val="a4"/>
        <w:widowControl w:val="0"/>
        <w:tabs>
          <w:tab w:val="num" w:pos="0"/>
          <w:tab w:val="left" w:pos="360"/>
          <w:tab w:val="left" w:pos="540"/>
          <w:tab w:val="left" w:pos="720"/>
          <w:tab w:val="left" w:pos="900"/>
        </w:tabs>
        <w:spacing w:line="0" w:lineRule="atLeast"/>
        <w:jc w:val="both"/>
        <w:rPr>
          <w:b w:val="0"/>
          <w:bCs w:val="0"/>
        </w:rPr>
      </w:pPr>
      <w:r w:rsidRPr="00A00987">
        <w:rPr>
          <w:b w:val="0"/>
          <w:bCs w:val="0"/>
        </w:rPr>
        <w:t>7</w:t>
      </w:r>
      <w:r w:rsidR="00DA3AC0" w:rsidRPr="00A00987">
        <w:rPr>
          <w:b w:val="0"/>
          <w:bCs w:val="0"/>
        </w:rPr>
        <w:t>.3. При недостижении соглашения спор передается на рассмотрение Арбитражного суда г. Москвы.</w:t>
      </w:r>
    </w:p>
    <w:p w:rsidR="00DA3AC0" w:rsidRPr="00A00987" w:rsidRDefault="005E4B7B" w:rsidP="00DA3AC0">
      <w:pPr>
        <w:pStyle w:val="a4"/>
        <w:widowControl w:val="0"/>
        <w:tabs>
          <w:tab w:val="num" w:pos="0"/>
          <w:tab w:val="left" w:pos="360"/>
          <w:tab w:val="left" w:pos="540"/>
          <w:tab w:val="left" w:pos="720"/>
          <w:tab w:val="left" w:pos="900"/>
        </w:tabs>
        <w:spacing w:line="0" w:lineRule="atLeast"/>
        <w:jc w:val="both"/>
        <w:rPr>
          <w:b w:val="0"/>
          <w:bCs w:val="0"/>
        </w:rPr>
      </w:pPr>
      <w:r w:rsidRPr="00A00987">
        <w:rPr>
          <w:b w:val="0"/>
          <w:bCs w:val="0"/>
        </w:rPr>
        <w:t>7</w:t>
      </w:r>
      <w:r w:rsidR="00DA3AC0" w:rsidRPr="00A00987">
        <w:rPr>
          <w:b w:val="0"/>
          <w:bCs w:val="0"/>
        </w:rPr>
        <w:t>.4. Все приложения, изменения и дополнения к настоящему Договору действительны, если составлены в письменном виде и подписаны обеими Сторонами.</w:t>
      </w:r>
    </w:p>
    <w:p w:rsidR="00DA3AC0" w:rsidRPr="00A00987" w:rsidRDefault="005E4B7B" w:rsidP="00DA3AC0">
      <w:pPr>
        <w:pStyle w:val="a4"/>
        <w:widowControl w:val="0"/>
        <w:tabs>
          <w:tab w:val="num" w:pos="0"/>
          <w:tab w:val="left" w:pos="360"/>
          <w:tab w:val="left" w:pos="540"/>
          <w:tab w:val="left" w:pos="720"/>
          <w:tab w:val="left" w:pos="900"/>
        </w:tabs>
        <w:spacing w:line="0" w:lineRule="atLeast"/>
        <w:jc w:val="both"/>
        <w:rPr>
          <w:b w:val="0"/>
        </w:rPr>
      </w:pPr>
      <w:r w:rsidRPr="00A00987">
        <w:rPr>
          <w:b w:val="0"/>
          <w:bCs w:val="0"/>
        </w:rPr>
        <w:t>7</w:t>
      </w:r>
      <w:r w:rsidR="00DA3AC0" w:rsidRPr="00A00987">
        <w:rPr>
          <w:b w:val="0"/>
          <w:bCs w:val="0"/>
        </w:rPr>
        <w:t xml:space="preserve">.5. Настоящий Договор составлен </w:t>
      </w:r>
      <w:r w:rsidR="002B1E50" w:rsidRPr="00A00987">
        <w:rPr>
          <w:b w:val="0"/>
          <w:bCs w:val="0"/>
        </w:rPr>
        <w:t xml:space="preserve">на русском языке </w:t>
      </w:r>
      <w:r w:rsidR="00DA3AC0" w:rsidRPr="00A00987">
        <w:rPr>
          <w:b w:val="0"/>
          <w:bCs w:val="0"/>
        </w:rPr>
        <w:t>в двух экземплярах, по одному для каждой Стороны.</w:t>
      </w:r>
      <w:r w:rsidR="00DA3AC0" w:rsidRPr="00A00987">
        <w:rPr>
          <w:b w:val="0"/>
        </w:rPr>
        <w:t xml:space="preserve"> </w:t>
      </w:r>
    </w:p>
    <w:p w:rsidR="00DA3AC0" w:rsidRPr="00A00987" w:rsidRDefault="005E4B7B" w:rsidP="00DA3AC0">
      <w:pPr>
        <w:pStyle w:val="a4"/>
        <w:widowControl w:val="0"/>
        <w:tabs>
          <w:tab w:val="num" w:pos="0"/>
          <w:tab w:val="left" w:pos="360"/>
          <w:tab w:val="left" w:pos="540"/>
          <w:tab w:val="left" w:pos="720"/>
          <w:tab w:val="left" w:pos="900"/>
        </w:tabs>
        <w:spacing w:line="0" w:lineRule="atLeast"/>
        <w:jc w:val="both"/>
        <w:rPr>
          <w:bCs w:val="0"/>
        </w:rPr>
      </w:pPr>
      <w:r w:rsidRPr="00A00987">
        <w:rPr>
          <w:b w:val="0"/>
        </w:rPr>
        <w:t>7</w:t>
      </w:r>
      <w:r w:rsidR="00DA3AC0" w:rsidRPr="00A00987">
        <w:rPr>
          <w:b w:val="0"/>
        </w:rPr>
        <w:t>.6. Стороны обязаны незамедлительно уведомлять друг друга о случаях изменения почтовых или банковских реквизитов, указанных в настоящем Договоре</w:t>
      </w:r>
      <w:r w:rsidR="006C52B7" w:rsidRPr="00A00987">
        <w:rPr>
          <w:b w:val="0"/>
        </w:rPr>
        <w:t>, н</w:t>
      </w:r>
      <w:r w:rsidR="00DA3AC0" w:rsidRPr="00A00987">
        <w:rPr>
          <w:b w:val="0"/>
        </w:rPr>
        <w:t xml:space="preserve">о не позднее </w:t>
      </w:r>
      <w:r w:rsidR="00865313" w:rsidRPr="00A00987">
        <w:rPr>
          <w:b w:val="0"/>
        </w:rPr>
        <w:t>1</w:t>
      </w:r>
      <w:r w:rsidR="00DA3AC0" w:rsidRPr="00A00987">
        <w:rPr>
          <w:b w:val="0"/>
        </w:rPr>
        <w:t>0 (</w:t>
      </w:r>
      <w:r w:rsidR="00865313" w:rsidRPr="00A00987">
        <w:rPr>
          <w:b w:val="0"/>
        </w:rPr>
        <w:t>десяти</w:t>
      </w:r>
      <w:r w:rsidR="00DA3AC0" w:rsidRPr="00A00987">
        <w:rPr>
          <w:b w:val="0"/>
        </w:rPr>
        <w:t xml:space="preserve">) </w:t>
      </w:r>
      <w:r w:rsidR="00865313" w:rsidRPr="00A00987">
        <w:rPr>
          <w:b w:val="0"/>
        </w:rPr>
        <w:t xml:space="preserve">рабочих </w:t>
      </w:r>
      <w:r w:rsidR="00DA3AC0" w:rsidRPr="00A00987">
        <w:rPr>
          <w:b w:val="0"/>
        </w:rPr>
        <w:t xml:space="preserve">дней с </w:t>
      </w:r>
      <w:r w:rsidR="006C52B7" w:rsidRPr="00A00987">
        <w:rPr>
          <w:b w:val="0"/>
        </w:rPr>
        <w:t xml:space="preserve">даты </w:t>
      </w:r>
      <w:r w:rsidR="00DA3AC0" w:rsidRPr="00A00987">
        <w:rPr>
          <w:b w:val="0"/>
        </w:rPr>
        <w:t>такого изменения.</w:t>
      </w:r>
    </w:p>
    <w:p w:rsidR="005304CC" w:rsidRPr="00A00987" w:rsidRDefault="005304CC" w:rsidP="00DA3AC0">
      <w:pPr>
        <w:widowControl w:val="0"/>
        <w:tabs>
          <w:tab w:val="left" w:pos="360"/>
          <w:tab w:val="left" w:pos="540"/>
          <w:tab w:val="left" w:pos="900"/>
        </w:tabs>
        <w:spacing w:line="0" w:lineRule="atLeast"/>
        <w:jc w:val="center"/>
        <w:rPr>
          <w:b/>
        </w:rPr>
      </w:pPr>
    </w:p>
    <w:p w:rsidR="00DA3AC0" w:rsidRPr="00A00987" w:rsidRDefault="00645E47" w:rsidP="00DA3AC0">
      <w:pPr>
        <w:widowControl w:val="0"/>
        <w:tabs>
          <w:tab w:val="left" w:pos="360"/>
          <w:tab w:val="left" w:pos="540"/>
          <w:tab w:val="left" w:pos="900"/>
        </w:tabs>
        <w:spacing w:line="0" w:lineRule="atLeast"/>
        <w:jc w:val="center"/>
        <w:rPr>
          <w:b/>
        </w:rPr>
      </w:pPr>
      <w:r w:rsidRPr="00A00987">
        <w:rPr>
          <w:b/>
        </w:rPr>
        <w:t>8</w:t>
      </w:r>
      <w:r w:rsidR="00DA3AC0" w:rsidRPr="00A00987">
        <w:rPr>
          <w:b/>
        </w:rPr>
        <w:t>. АДРЕСА, РЕКВИЗИТЫ И ПОДПИСИ СТОРОН:</w:t>
      </w:r>
    </w:p>
    <w:tbl>
      <w:tblPr>
        <w:tblW w:w="9244" w:type="dxa"/>
        <w:tblInd w:w="-252" w:type="dxa"/>
        <w:tblLook w:val="01E0" w:firstRow="1" w:lastRow="1" w:firstColumn="1" w:lastColumn="1" w:noHBand="0" w:noVBand="0"/>
      </w:tblPr>
      <w:tblGrid>
        <w:gridCol w:w="6304"/>
        <w:gridCol w:w="3420"/>
      </w:tblGrid>
      <w:tr w:rsidR="00CC5436" w:rsidRPr="00CC5436" w:rsidTr="00CC5436">
        <w:tc>
          <w:tcPr>
            <w:tcW w:w="4622" w:type="dxa"/>
          </w:tcPr>
          <w:p w:rsidR="00CC5436" w:rsidRPr="00CC5436" w:rsidRDefault="00CC5436" w:rsidP="00CC5436">
            <w:pPr>
              <w:rPr>
                <w:b/>
                <w:bCs/>
              </w:rPr>
            </w:pPr>
            <w:r w:rsidRPr="00CC5436">
              <w:rPr>
                <w:b/>
                <w:bCs/>
              </w:rPr>
              <w:t>«</w:t>
            </w:r>
            <w:proofErr w:type="spellStart"/>
            <w:r w:rsidRPr="00CC5436">
              <w:rPr>
                <w:b/>
                <w:bCs/>
              </w:rPr>
              <w:t>Благополучатель</w:t>
            </w:r>
            <w:proofErr w:type="spellEnd"/>
            <w:r w:rsidRPr="00CC5436">
              <w:rPr>
                <w:b/>
                <w:bCs/>
              </w:rPr>
              <w:t>»</w:t>
            </w:r>
          </w:p>
          <w:p w:rsidR="00CC5436" w:rsidRPr="00CC5436" w:rsidRDefault="00CC5436" w:rsidP="00CC5436">
            <w:pPr>
              <w:rPr>
                <w:b/>
              </w:rPr>
            </w:pPr>
            <w:r w:rsidRPr="00CC5436">
              <w:rPr>
                <w:b/>
              </w:rPr>
              <w:t xml:space="preserve">___ (наименование </w:t>
            </w:r>
            <w:proofErr w:type="spellStart"/>
            <w:r w:rsidRPr="00CC5436">
              <w:rPr>
                <w:b/>
              </w:rPr>
              <w:t>орг-ции</w:t>
            </w:r>
            <w:proofErr w:type="spellEnd"/>
            <w:r w:rsidRPr="00CC5436">
              <w:rPr>
                <w:b/>
              </w:rPr>
              <w:t>)</w:t>
            </w:r>
          </w:p>
          <w:p w:rsidR="00CC5436" w:rsidRPr="00CC5436" w:rsidRDefault="00CC5436" w:rsidP="00CC5436">
            <w:pPr>
              <w:ind w:left="72"/>
              <w:rPr>
                <w:bCs/>
              </w:rPr>
            </w:pPr>
          </w:p>
          <w:p w:rsidR="00CC5436" w:rsidRPr="00CC5436" w:rsidRDefault="00CC5436" w:rsidP="00CC5436">
            <w:pPr>
              <w:ind w:left="72"/>
              <w:rPr>
                <w:bCs/>
              </w:rPr>
            </w:pPr>
            <w:r w:rsidRPr="00CC5436">
              <w:rPr>
                <w:bCs/>
              </w:rPr>
              <w:t xml:space="preserve">Юридический адрес: </w:t>
            </w:r>
          </w:p>
          <w:p w:rsidR="00CC5436" w:rsidRPr="00CC5436" w:rsidRDefault="00CC5436" w:rsidP="00CC5436">
            <w:pPr>
              <w:rPr>
                <w:bCs/>
              </w:rPr>
            </w:pPr>
            <w:r w:rsidRPr="00CC5436">
              <w:rPr>
                <w:bCs/>
              </w:rPr>
              <w:t xml:space="preserve"> Адрес местонахождения: </w:t>
            </w:r>
          </w:p>
          <w:p w:rsidR="00CC5436" w:rsidRPr="00CC5436" w:rsidRDefault="00CC5436" w:rsidP="00CC5436">
            <w:pPr>
              <w:ind w:left="72"/>
              <w:rPr>
                <w:bCs/>
              </w:rPr>
            </w:pPr>
            <w:r w:rsidRPr="00CC5436">
              <w:rPr>
                <w:bCs/>
              </w:rPr>
              <w:t>ИНН/КПП __________ / _____________</w:t>
            </w:r>
          </w:p>
          <w:p w:rsidR="00CC5436" w:rsidRPr="00CC5436" w:rsidRDefault="00CC5436" w:rsidP="00CC5436">
            <w:pPr>
              <w:ind w:left="72"/>
              <w:rPr>
                <w:bCs/>
              </w:rPr>
            </w:pPr>
            <w:r w:rsidRPr="00CC5436">
              <w:rPr>
                <w:bCs/>
              </w:rPr>
              <w:t xml:space="preserve">ОГРН </w:t>
            </w:r>
          </w:p>
          <w:p w:rsidR="00CC5436" w:rsidRPr="00CC5436" w:rsidRDefault="00CC5436" w:rsidP="00CC5436">
            <w:pPr>
              <w:ind w:left="72"/>
              <w:rPr>
                <w:bCs/>
              </w:rPr>
            </w:pPr>
            <w:r w:rsidRPr="00CC5436">
              <w:rPr>
                <w:bCs/>
              </w:rPr>
              <w:t xml:space="preserve">р/с </w:t>
            </w:r>
          </w:p>
          <w:p w:rsidR="00CC5436" w:rsidRPr="00CC5436" w:rsidRDefault="00CC5436" w:rsidP="00CC5436">
            <w:pPr>
              <w:ind w:left="72"/>
              <w:rPr>
                <w:bCs/>
              </w:rPr>
            </w:pPr>
            <w:r w:rsidRPr="00CC5436">
              <w:rPr>
                <w:bCs/>
              </w:rPr>
              <w:t xml:space="preserve">банк </w:t>
            </w:r>
          </w:p>
          <w:p w:rsidR="00CC5436" w:rsidRPr="00CC5436" w:rsidRDefault="00CC5436" w:rsidP="00CC5436">
            <w:pPr>
              <w:ind w:left="72"/>
              <w:rPr>
                <w:bCs/>
              </w:rPr>
            </w:pPr>
            <w:r w:rsidRPr="00CC5436">
              <w:rPr>
                <w:bCs/>
              </w:rPr>
              <w:t xml:space="preserve">к/с </w:t>
            </w:r>
          </w:p>
          <w:p w:rsidR="00CC5436" w:rsidRPr="00CC5436" w:rsidRDefault="00CC5436" w:rsidP="00CC5436">
            <w:pPr>
              <w:ind w:left="72"/>
              <w:rPr>
                <w:bCs/>
              </w:rPr>
            </w:pPr>
            <w:r w:rsidRPr="00CC5436">
              <w:rPr>
                <w:bCs/>
              </w:rPr>
              <w:t xml:space="preserve">БИК </w:t>
            </w:r>
          </w:p>
          <w:p w:rsidR="00CC5436" w:rsidRPr="00CC5436" w:rsidRDefault="00CC5436" w:rsidP="00CC5436">
            <w:pPr>
              <w:ind w:left="72"/>
              <w:rPr>
                <w:bCs/>
              </w:rPr>
            </w:pPr>
            <w:r w:rsidRPr="00CC5436">
              <w:rPr>
                <w:bCs/>
              </w:rPr>
              <w:t xml:space="preserve">Код по ОКВЭД: </w:t>
            </w:r>
          </w:p>
          <w:p w:rsidR="00CC5436" w:rsidRPr="00CC5436" w:rsidRDefault="00CC5436" w:rsidP="00CC5436">
            <w:pPr>
              <w:ind w:left="72"/>
              <w:rPr>
                <w:bCs/>
              </w:rPr>
            </w:pPr>
            <w:r w:rsidRPr="00CC5436">
              <w:rPr>
                <w:bCs/>
              </w:rPr>
              <w:t xml:space="preserve">Код по ОКПО: </w:t>
            </w:r>
          </w:p>
          <w:p w:rsidR="00CC5436" w:rsidRPr="00CC5436" w:rsidRDefault="00CC5436" w:rsidP="00CC5436">
            <w:pPr>
              <w:ind w:left="72"/>
              <w:rPr>
                <w:bCs/>
              </w:rPr>
            </w:pPr>
            <w:r w:rsidRPr="00CC5436">
              <w:rPr>
                <w:bCs/>
              </w:rPr>
              <w:t xml:space="preserve">тел.  </w:t>
            </w:r>
          </w:p>
          <w:tbl>
            <w:tblPr>
              <w:tblW w:w="9244" w:type="dxa"/>
              <w:tblLook w:val="01E0" w:firstRow="1" w:lastRow="1" w:firstColumn="1" w:lastColumn="1" w:noHBand="0" w:noVBand="0"/>
            </w:tblPr>
            <w:tblGrid>
              <w:gridCol w:w="4622"/>
              <w:gridCol w:w="4622"/>
            </w:tblGrid>
            <w:tr w:rsidR="00CC5436" w:rsidRPr="00CC5436" w:rsidTr="00CC5436">
              <w:trPr>
                <w:trHeight w:val="129"/>
              </w:trPr>
              <w:tc>
                <w:tcPr>
                  <w:tcW w:w="4622" w:type="dxa"/>
                </w:tcPr>
                <w:p w:rsidR="00CC5436" w:rsidRPr="00CC5436" w:rsidRDefault="00CC5436" w:rsidP="00CC5436">
                  <w:pPr>
                    <w:rPr>
                      <w:b/>
                    </w:rPr>
                  </w:pPr>
                  <w:r w:rsidRPr="00CC5436">
                    <w:rPr>
                      <w:b/>
                    </w:rPr>
                    <w:t>______ (должность)</w:t>
                  </w:r>
                </w:p>
                <w:p w:rsidR="00CC5436" w:rsidRPr="00CC5436" w:rsidRDefault="00CC5436" w:rsidP="00CC5436">
                  <w:pPr>
                    <w:rPr>
                      <w:b/>
                    </w:rPr>
                  </w:pPr>
                </w:p>
                <w:p w:rsidR="00CC5436" w:rsidRPr="00CC5436" w:rsidRDefault="00CC5436" w:rsidP="00CC5436">
                  <w:pPr>
                    <w:rPr>
                      <w:b/>
                    </w:rPr>
                  </w:pPr>
                </w:p>
                <w:p w:rsidR="00CC5436" w:rsidRPr="00CC5436" w:rsidRDefault="00CC5436" w:rsidP="00CC5436">
                  <w:pPr>
                    <w:rPr>
                      <w:b/>
                    </w:rPr>
                  </w:pPr>
                  <w:r w:rsidRPr="00CC5436">
                    <w:rPr>
                      <w:b/>
                    </w:rPr>
                    <w:t>_____________________ (</w:t>
                  </w:r>
                  <w:proofErr w:type="spellStart"/>
                  <w:r w:rsidRPr="00CC5436">
                    <w:rPr>
                      <w:b/>
                    </w:rPr>
                    <w:t>фио</w:t>
                  </w:r>
                  <w:proofErr w:type="spellEnd"/>
                  <w:r w:rsidRPr="00CC5436">
                    <w:rPr>
                      <w:b/>
                    </w:rPr>
                    <w:t>)</w:t>
                  </w:r>
                </w:p>
              </w:tc>
              <w:tc>
                <w:tcPr>
                  <w:tcW w:w="4622" w:type="dxa"/>
                </w:tcPr>
                <w:p w:rsidR="00CC5436" w:rsidRPr="00CC5436" w:rsidRDefault="00CC5436" w:rsidP="00CC5436">
                  <w:pPr>
                    <w:rPr>
                      <w:b/>
                    </w:rPr>
                  </w:pPr>
                </w:p>
              </w:tc>
            </w:tr>
          </w:tbl>
          <w:p w:rsidR="00CC5436" w:rsidRPr="00CC5436" w:rsidRDefault="00CC5436" w:rsidP="00CC5436"/>
          <w:p w:rsidR="00CC5436" w:rsidRPr="00CC5436" w:rsidRDefault="00CC5436" w:rsidP="00CC5436">
            <w:pPr>
              <w:ind w:left="72"/>
              <w:rPr>
                <w:bCs/>
              </w:rPr>
            </w:pPr>
          </w:p>
        </w:tc>
        <w:tc>
          <w:tcPr>
            <w:tcW w:w="4622" w:type="dxa"/>
          </w:tcPr>
          <w:p w:rsidR="00CC5436" w:rsidRPr="00CC5436" w:rsidRDefault="00CC5436" w:rsidP="00CC5436">
            <w:pPr>
              <w:jc w:val="center"/>
              <w:outlineLvl w:val="0"/>
              <w:rPr>
                <w:b/>
              </w:rPr>
            </w:pPr>
            <w:r w:rsidRPr="00CC5436">
              <w:rPr>
                <w:b/>
              </w:rPr>
              <w:t>Московская областная организация</w:t>
            </w:r>
          </w:p>
          <w:p w:rsidR="00CC5436" w:rsidRPr="00CC5436" w:rsidRDefault="00CC5436" w:rsidP="00CC5436">
            <w:pPr>
              <w:jc w:val="center"/>
              <w:rPr>
                <w:b/>
              </w:rPr>
            </w:pPr>
            <w:r w:rsidRPr="00CC5436">
              <w:rPr>
                <w:b/>
              </w:rPr>
              <w:t>Общественно-государственного объединения</w:t>
            </w:r>
          </w:p>
          <w:p w:rsidR="00CC5436" w:rsidRPr="00CC5436" w:rsidRDefault="00CC5436" w:rsidP="00CC5436">
            <w:pPr>
              <w:jc w:val="center"/>
              <w:rPr>
                <w:b/>
              </w:rPr>
            </w:pPr>
            <w:r w:rsidRPr="00CC5436">
              <w:rPr>
                <w:b/>
              </w:rPr>
              <w:t>«Всероссийское физкультурно-спортивное общество «Динамо» (МОО ОГО ВФСО «Динамо»)</w:t>
            </w:r>
          </w:p>
          <w:p w:rsidR="00CC5436" w:rsidRPr="00CC5436" w:rsidRDefault="00CC5436" w:rsidP="00CC5436">
            <w:pPr>
              <w:jc w:val="center"/>
            </w:pPr>
          </w:p>
          <w:p w:rsidR="00CC5436" w:rsidRPr="00CC5436" w:rsidRDefault="00CC5436" w:rsidP="00CC5436">
            <w:r w:rsidRPr="00CC5436">
              <w:t>Юридический адрес: 142400, Московская область, г. Ногинск, ул. Бетонная, д. 3а</w:t>
            </w:r>
          </w:p>
          <w:p w:rsidR="00CC5436" w:rsidRPr="00CC5436" w:rsidRDefault="00CC5436" w:rsidP="00CC5436"/>
          <w:p w:rsidR="00CC5436" w:rsidRPr="00CC5436" w:rsidRDefault="00CC5436" w:rsidP="00CC5436">
            <w:pPr>
              <w:outlineLvl w:val="0"/>
            </w:pPr>
            <w:r w:rsidRPr="00CC5436">
              <w:rPr>
                <w:b/>
              </w:rPr>
              <w:t>Фактический адрес: 141705, Московская обл. г. Долгопрудный, ул. Восточная, д. 1</w:t>
            </w:r>
          </w:p>
          <w:p w:rsidR="00CC5436" w:rsidRPr="00CC5436" w:rsidRDefault="00CC5436" w:rsidP="00CC5436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06"/>
              <w:gridCol w:w="1898"/>
            </w:tblGrid>
            <w:tr w:rsidR="00CC5436" w:rsidRPr="00CC5436" w:rsidTr="00CC5436">
              <w:tc>
                <w:tcPr>
                  <w:tcW w:w="2448" w:type="dxa"/>
                  <w:shd w:val="clear" w:color="auto" w:fill="auto"/>
                </w:tcPr>
                <w:p w:rsidR="00CC5436" w:rsidRPr="00CC5436" w:rsidRDefault="00CC5436" w:rsidP="00CC5436">
                  <w:pPr>
                    <w:rPr>
                      <w:b/>
                    </w:rPr>
                  </w:pPr>
                  <w:r w:rsidRPr="00CC5436">
                    <w:rPr>
                      <w:b/>
                    </w:rPr>
                    <w:t>ИНН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CC5436" w:rsidRPr="00CC5436" w:rsidRDefault="00CC5436" w:rsidP="00CC5436">
                  <w:pPr>
                    <w:jc w:val="right"/>
                    <w:rPr>
                      <w:b/>
                    </w:rPr>
                  </w:pPr>
                  <w:r w:rsidRPr="00CC5436">
                    <w:rPr>
                      <w:b/>
                    </w:rPr>
                    <w:t>5031074869</w:t>
                  </w:r>
                </w:p>
              </w:tc>
            </w:tr>
            <w:tr w:rsidR="00CC5436" w:rsidRPr="00CC5436" w:rsidTr="00CC5436">
              <w:tc>
                <w:tcPr>
                  <w:tcW w:w="2448" w:type="dxa"/>
                  <w:shd w:val="clear" w:color="auto" w:fill="auto"/>
                </w:tcPr>
                <w:p w:rsidR="00CC5436" w:rsidRPr="00CC5436" w:rsidRDefault="00CC5436" w:rsidP="00CC5436">
                  <w:pPr>
                    <w:rPr>
                      <w:b/>
                    </w:rPr>
                  </w:pPr>
                  <w:r w:rsidRPr="00CC5436">
                    <w:rPr>
                      <w:b/>
                    </w:rPr>
                    <w:t>КПП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CC5436" w:rsidRPr="00CC5436" w:rsidRDefault="00CC5436" w:rsidP="00CC5436">
                  <w:pPr>
                    <w:jc w:val="right"/>
                    <w:rPr>
                      <w:b/>
                    </w:rPr>
                  </w:pPr>
                  <w:r w:rsidRPr="00CC5436">
                    <w:rPr>
                      <w:b/>
                    </w:rPr>
                    <w:t>503101001</w:t>
                  </w:r>
                </w:p>
              </w:tc>
            </w:tr>
            <w:tr w:rsidR="00CC5436" w:rsidRPr="00CC5436" w:rsidTr="00CC5436">
              <w:tc>
                <w:tcPr>
                  <w:tcW w:w="2448" w:type="dxa"/>
                  <w:shd w:val="clear" w:color="auto" w:fill="auto"/>
                </w:tcPr>
                <w:p w:rsidR="00CC5436" w:rsidRPr="00CC5436" w:rsidRDefault="00CC5436" w:rsidP="00CC5436">
                  <w:r w:rsidRPr="00CC5436">
                    <w:t>ОГРН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CC5436" w:rsidRPr="00CC5436" w:rsidRDefault="00CC5436" w:rsidP="00CC5436">
                  <w:pPr>
                    <w:jc w:val="right"/>
                  </w:pPr>
                  <w:r w:rsidRPr="00CC5436">
                    <w:t>1075000009325</w:t>
                  </w:r>
                </w:p>
              </w:tc>
            </w:tr>
            <w:tr w:rsidR="00CC5436" w:rsidRPr="00CC5436" w:rsidTr="00CC5436">
              <w:tc>
                <w:tcPr>
                  <w:tcW w:w="2448" w:type="dxa"/>
                  <w:shd w:val="clear" w:color="auto" w:fill="auto"/>
                </w:tcPr>
                <w:p w:rsidR="00CC5436" w:rsidRPr="00CC5436" w:rsidRDefault="00CC5436" w:rsidP="00CC5436">
                  <w:r w:rsidRPr="00CC5436">
                    <w:t>Код по ОКАТО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CC5436" w:rsidRPr="00CC5436" w:rsidRDefault="00CC5436" w:rsidP="00CC5436">
                  <w:pPr>
                    <w:jc w:val="right"/>
                  </w:pPr>
                  <w:r w:rsidRPr="00CC5436">
                    <w:t>46239501000</w:t>
                  </w:r>
                </w:p>
              </w:tc>
            </w:tr>
            <w:tr w:rsidR="00CC5436" w:rsidRPr="00CC5436" w:rsidTr="00CC5436">
              <w:tc>
                <w:tcPr>
                  <w:tcW w:w="24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C5436" w:rsidRPr="00CC5436" w:rsidRDefault="00CC5436" w:rsidP="00CC5436">
                  <w:r w:rsidRPr="00CC5436">
                    <w:t>Код по ОКТМО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C5436" w:rsidRPr="00CC5436" w:rsidRDefault="00CC5436" w:rsidP="00CC5436">
                  <w:pPr>
                    <w:jc w:val="right"/>
                  </w:pPr>
                  <w:r w:rsidRPr="00CC5436">
                    <w:t>46639101</w:t>
                  </w:r>
                </w:p>
              </w:tc>
            </w:tr>
          </w:tbl>
          <w:p w:rsidR="00CC5436" w:rsidRPr="00CC5436" w:rsidRDefault="00CC5436" w:rsidP="00CC5436">
            <w:pPr>
              <w:jc w:val="center"/>
            </w:pPr>
          </w:p>
          <w:p w:rsidR="00CC5436" w:rsidRPr="00CC5436" w:rsidRDefault="00CC5436" w:rsidP="00CC5436">
            <w:pPr>
              <w:rPr>
                <w:b/>
              </w:rPr>
            </w:pPr>
            <w:r w:rsidRPr="00CC5436">
              <w:rPr>
                <w:b/>
              </w:rPr>
              <w:t>Банковские реквизиты:</w:t>
            </w:r>
          </w:p>
          <w:p w:rsidR="00CC5436" w:rsidRPr="00CC5436" w:rsidRDefault="00CC5436" w:rsidP="00CC5436">
            <w:pPr>
              <w:rPr>
                <w:b/>
              </w:rPr>
            </w:pPr>
          </w:p>
          <w:p w:rsidR="00CC5436" w:rsidRPr="00CC5436" w:rsidRDefault="00CC5436" w:rsidP="00CC5436">
            <w:pPr>
              <w:ind w:left="708"/>
              <w:rPr>
                <w:b/>
              </w:rPr>
            </w:pPr>
            <w:r w:rsidRPr="00CC5436">
              <w:rPr>
                <w:b/>
              </w:rPr>
              <w:t xml:space="preserve">Наименование банка: </w:t>
            </w:r>
          </w:p>
          <w:p w:rsidR="00CC5436" w:rsidRPr="00CC5436" w:rsidRDefault="00CC5436" w:rsidP="00CC5436">
            <w:pPr>
              <w:ind w:left="708"/>
              <w:rPr>
                <w:b/>
              </w:rPr>
            </w:pPr>
            <w:r w:rsidRPr="00CC5436">
              <w:rPr>
                <w:b/>
                <w:bCs/>
                <w:color w:val="222222"/>
              </w:rPr>
              <w:t xml:space="preserve">Филиал № 7701 Банка ВТБ (ПАО) </w:t>
            </w:r>
            <w:r w:rsidRPr="00CC5436">
              <w:rPr>
                <w:b/>
                <w:color w:val="222222"/>
              </w:rPr>
              <w:t>в г. Москве</w:t>
            </w:r>
          </w:p>
          <w:tbl>
            <w:tblPr>
              <w:tblW w:w="0" w:type="auto"/>
              <w:tblInd w:w="720" w:type="dxa"/>
              <w:tblLook w:val="01E0" w:firstRow="1" w:lastRow="1" w:firstColumn="1" w:lastColumn="1" w:noHBand="0" w:noVBand="0"/>
            </w:tblPr>
            <w:tblGrid>
              <w:gridCol w:w="728"/>
              <w:gridCol w:w="1756"/>
            </w:tblGrid>
            <w:tr w:rsidR="00CC5436" w:rsidRPr="00CC5436" w:rsidTr="00CC5436">
              <w:tc>
                <w:tcPr>
                  <w:tcW w:w="1222" w:type="dxa"/>
                  <w:shd w:val="clear" w:color="auto" w:fill="auto"/>
                </w:tcPr>
                <w:p w:rsidR="00CC5436" w:rsidRPr="00CC5436" w:rsidRDefault="00CC5436" w:rsidP="00CC5436">
                  <w:pPr>
                    <w:rPr>
                      <w:b/>
                    </w:rPr>
                  </w:pPr>
                </w:p>
                <w:p w:rsidR="00CC5436" w:rsidRPr="00CC5436" w:rsidRDefault="00CC5436" w:rsidP="00CC5436">
                  <w:pPr>
                    <w:rPr>
                      <w:b/>
                    </w:rPr>
                  </w:pPr>
                  <w:r w:rsidRPr="00CC5436">
                    <w:rPr>
                      <w:b/>
                    </w:rPr>
                    <w:t>р/</w:t>
                  </w:r>
                  <w:proofErr w:type="spellStart"/>
                  <w:r w:rsidRPr="00CC5436">
                    <w:rPr>
                      <w:b/>
                    </w:rPr>
                    <w:t>сч</w:t>
                  </w:r>
                  <w:proofErr w:type="spellEnd"/>
                  <w:r w:rsidRPr="00CC5436">
                    <w:rPr>
                      <w:b/>
                    </w:rPr>
                    <w:t>.</w:t>
                  </w:r>
                </w:p>
              </w:tc>
              <w:tc>
                <w:tcPr>
                  <w:tcW w:w="3416" w:type="dxa"/>
                  <w:shd w:val="clear" w:color="auto" w:fill="auto"/>
                </w:tcPr>
                <w:p w:rsidR="00CC5436" w:rsidRPr="00CC5436" w:rsidRDefault="00CC5436" w:rsidP="00CC5436">
                  <w:pPr>
                    <w:rPr>
                      <w:b/>
                    </w:rPr>
                  </w:pPr>
                </w:p>
                <w:p w:rsidR="00CC5436" w:rsidRPr="00CC5436" w:rsidRDefault="00CC5436" w:rsidP="00CC5436">
                  <w:pPr>
                    <w:rPr>
                      <w:b/>
                    </w:rPr>
                  </w:pPr>
                  <w:r w:rsidRPr="00CC5436">
                    <w:rPr>
                      <w:b/>
                    </w:rPr>
                    <w:t>40703810572000007705</w:t>
                  </w:r>
                </w:p>
              </w:tc>
            </w:tr>
            <w:tr w:rsidR="00CC5436" w:rsidRPr="00CC5436" w:rsidTr="00CC5436">
              <w:tc>
                <w:tcPr>
                  <w:tcW w:w="1222" w:type="dxa"/>
                  <w:shd w:val="clear" w:color="auto" w:fill="auto"/>
                </w:tcPr>
                <w:p w:rsidR="00CC5436" w:rsidRPr="00CC5436" w:rsidRDefault="00CC5436" w:rsidP="00CC5436">
                  <w:pPr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CC5436" w:rsidRPr="00CC5436" w:rsidRDefault="00CC5436" w:rsidP="00CC5436">
                  <w:pPr>
                    <w:rPr>
                      <w:b/>
                    </w:rPr>
                  </w:pPr>
                </w:p>
              </w:tc>
            </w:tr>
            <w:tr w:rsidR="00CC5436" w:rsidRPr="00CC5436" w:rsidTr="00CC5436">
              <w:tc>
                <w:tcPr>
                  <w:tcW w:w="1222" w:type="dxa"/>
                  <w:shd w:val="clear" w:color="auto" w:fill="auto"/>
                </w:tcPr>
                <w:p w:rsidR="00CC5436" w:rsidRPr="00CC5436" w:rsidRDefault="00CC5436" w:rsidP="00CC5436">
                  <w:pPr>
                    <w:rPr>
                      <w:b/>
                    </w:rPr>
                  </w:pPr>
                  <w:r w:rsidRPr="00CC5436">
                    <w:rPr>
                      <w:b/>
                    </w:rPr>
                    <w:lastRenderedPageBreak/>
                    <w:t>Кор/</w:t>
                  </w:r>
                  <w:proofErr w:type="spellStart"/>
                  <w:r w:rsidRPr="00CC5436">
                    <w:rPr>
                      <w:b/>
                    </w:rPr>
                    <w:t>сч</w:t>
                  </w:r>
                  <w:proofErr w:type="spellEnd"/>
                  <w:r w:rsidRPr="00CC5436">
                    <w:rPr>
                      <w:b/>
                    </w:rPr>
                    <w:t>.</w:t>
                  </w:r>
                </w:p>
              </w:tc>
              <w:tc>
                <w:tcPr>
                  <w:tcW w:w="3416" w:type="dxa"/>
                  <w:shd w:val="clear" w:color="auto" w:fill="auto"/>
                </w:tcPr>
                <w:p w:rsidR="00CC5436" w:rsidRPr="00CC5436" w:rsidRDefault="00CC5436" w:rsidP="00CC5436">
                  <w:pPr>
                    <w:rPr>
                      <w:b/>
                    </w:rPr>
                  </w:pPr>
                  <w:r w:rsidRPr="00CC5436">
                    <w:rPr>
                      <w:b/>
                    </w:rPr>
                    <w:t>30101810345250000745</w:t>
                  </w:r>
                </w:p>
              </w:tc>
            </w:tr>
            <w:tr w:rsidR="00CC5436" w:rsidRPr="00CC5436" w:rsidTr="00CC5436">
              <w:tc>
                <w:tcPr>
                  <w:tcW w:w="1222" w:type="dxa"/>
                  <w:shd w:val="clear" w:color="auto" w:fill="auto"/>
                </w:tcPr>
                <w:p w:rsidR="00CC5436" w:rsidRPr="00CC5436" w:rsidRDefault="00CC5436" w:rsidP="00CC5436">
                  <w:pPr>
                    <w:rPr>
                      <w:b/>
                    </w:rPr>
                  </w:pPr>
                </w:p>
                <w:p w:rsidR="00CC5436" w:rsidRPr="00CC5436" w:rsidRDefault="00CC5436" w:rsidP="00CC5436">
                  <w:pPr>
                    <w:rPr>
                      <w:b/>
                    </w:rPr>
                  </w:pPr>
                  <w:r w:rsidRPr="00CC5436">
                    <w:rPr>
                      <w:b/>
                    </w:rPr>
                    <w:t>БИК</w:t>
                  </w:r>
                </w:p>
              </w:tc>
              <w:tc>
                <w:tcPr>
                  <w:tcW w:w="3416" w:type="dxa"/>
                  <w:shd w:val="clear" w:color="auto" w:fill="auto"/>
                </w:tcPr>
                <w:p w:rsidR="00CC5436" w:rsidRPr="00CC5436" w:rsidRDefault="00CC5436" w:rsidP="00CC5436">
                  <w:pPr>
                    <w:rPr>
                      <w:b/>
                    </w:rPr>
                  </w:pPr>
                </w:p>
                <w:p w:rsidR="00CC5436" w:rsidRPr="00CC5436" w:rsidRDefault="00CC5436" w:rsidP="00CC5436">
                  <w:pPr>
                    <w:rPr>
                      <w:b/>
                    </w:rPr>
                  </w:pPr>
                  <w:r w:rsidRPr="00CC5436">
                    <w:rPr>
                      <w:b/>
                    </w:rPr>
                    <w:t>044525745</w:t>
                  </w:r>
                </w:p>
              </w:tc>
            </w:tr>
          </w:tbl>
          <w:p w:rsidR="00CC5436" w:rsidRPr="00CC5436" w:rsidRDefault="00CC5436" w:rsidP="00CC5436">
            <w:pPr>
              <w:rPr>
                <w:b/>
              </w:rPr>
            </w:pPr>
          </w:p>
          <w:p w:rsidR="00CC5436" w:rsidRPr="00CC5436" w:rsidRDefault="00CC5436" w:rsidP="00CC5436">
            <w:pPr>
              <w:rPr>
                <w:b/>
              </w:rPr>
            </w:pPr>
          </w:p>
          <w:p w:rsidR="00CC5436" w:rsidRPr="00CC5436" w:rsidRDefault="00CC5436" w:rsidP="00CC5436">
            <w:pPr>
              <w:rPr>
                <w:b/>
              </w:rPr>
            </w:pPr>
          </w:p>
          <w:p w:rsidR="00CC5436" w:rsidRPr="00CC5436" w:rsidRDefault="00CC5436" w:rsidP="00CC5436">
            <w:pPr>
              <w:outlineLvl w:val="0"/>
              <w:rPr>
                <w:b/>
              </w:rPr>
            </w:pPr>
            <w:r w:rsidRPr="00CC5436">
              <w:rPr>
                <w:b/>
              </w:rPr>
              <w:t>Контактный телефон: 8 985-135-23-40;</w:t>
            </w:r>
          </w:p>
          <w:p w:rsidR="00CC5436" w:rsidRPr="00CC5436" w:rsidRDefault="00CC5436" w:rsidP="00CC5436">
            <w:pPr>
              <w:outlineLvl w:val="0"/>
              <w:rPr>
                <w:b/>
              </w:rPr>
            </w:pPr>
            <w:r w:rsidRPr="00CC5436">
              <w:rPr>
                <w:b/>
              </w:rPr>
              <w:t xml:space="preserve">                                        </w:t>
            </w:r>
          </w:p>
          <w:p w:rsidR="00CC5436" w:rsidRDefault="00CC5436" w:rsidP="00CC5436">
            <w:pPr>
              <w:outlineLvl w:val="0"/>
              <w:rPr>
                <w:b/>
              </w:rPr>
            </w:pPr>
            <w:r w:rsidRPr="00CC5436">
              <w:rPr>
                <w:b/>
              </w:rPr>
              <w:t xml:space="preserve">  </w:t>
            </w:r>
            <w:hyperlink r:id="rId6" w:history="1">
              <w:r w:rsidRPr="00CC5436">
                <w:rPr>
                  <w:rStyle w:val="a7"/>
                  <w:b/>
                </w:rPr>
                <w:t>mosobldynamo@mosobldynamo.ru</w:t>
              </w:r>
            </w:hyperlink>
          </w:p>
          <w:p w:rsidR="00CC5436" w:rsidRDefault="00CC5436" w:rsidP="00CC5436">
            <w:pPr>
              <w:outlineLvl w:val="0"/>
              <w:rPr>
                <w:b/>
              </w:rPr>
            </w:pPr>
          </w:p>
          <w:p w:rsidR="00622A3D" w:rsidRDefault="00051DE1" w:rsidP="00CC5436">
            <w:pPr>
              <w:outlineLvl w:val="0"/>
              <w:rPr>
                <w:b/>
              </w:rPr>
            </w:pPr>
            <w:r>
              <w:rPr>
                <w:b/>
              </w:rPr>
              <w:t xml:space="preserve">Заместитель </w:t>
            </w:r>
            <w:r w:rsidR="00622A3D">
              <w:rPr>
                <w:b/>
              </w:rPr>
              <w:t xml:space="preserve"> Председателя МОО ОГО ВФСО «Динамо»</w:t>
            </w:r>
          </w:p>
          <w:p w:rsidR="00622A3D" w:rsidRDefault="00622A3D" w:rsidP="00CC5436">
            <w:pPr>
              <w:outlineLvl w:val="0"/>
              <w:rPr>
                <w:b/>
              </w:rPr>
            </w:pPr>
          </w:p>
          <w:p w:rsidR="00622A3D" w:rsidRDefault="00622A3D" w:rsidP="00CC5436">
            <w:pPr>
              <w:outlineLvl w:val="0"/>
              <w:rPr>
                <w:b/>
              </w:rPr>
            </w:pPr>
            <w:r>
              <w:rPr>
                <w:b/>
              </w:rPr>
              <w:t>_______________С.</w:t>
            </w:r>
            <w:r w:rsidR="00051DE1">
              <w:rPr>
                <w:b/>
              </w:rPr>
              <w:t>Ю.Иванов</w:t>
            </w:r>
          </w:p>
          <w:p w:rsidR="00CC5436" w:rsidRPr="00CC5436" w:rsidRDefault="00CC5436" w:rsidP="00CC5436">
            <w:pPr>
              <w:outlineLvl w:val="0"/>
              <w:rPr>
                <w:b/>
              </w:rPr>
            </w:pPr>
            <w:r w:rsidRPr="00CC5436">
              <w:rPr>
                <w:b/>
              </w:rPr>
              <w:tab/>
            </w:r>
          </w:p>
          <w:p w:rsidR="00CC5436" w:rsidRPr="00CC5436" w:rsidRDefault="00CC5436" w:rsidP="00CC5436">
            <w:pPr>
              <w:rPr>
                <w:b/>
                <w:bCs/>
              </w:rPr>
            </w:pPr>
          </w:p>
        </w:tc>
      </w:tr>
      <w:tr w:rsidR="00CC5436" w:rsidRPr="00CC5436" w:rsidTr="00CC5436">
        <w:trPr>
          <w:trHeight w:val="316"/>
        </w:trPr>
        <w:tc>
          <w:tcPr>
            <w:tcW w:w="4622" w:type="dxa"/>
          </w:tcPr>
          <w:p w:rsidR="00CC5436" w:rsidRPr="00CC5436" w:rsidRDefault="00CC5436" w:rsidP="00CC5436">
            <w:pPr>
              <w:tabs>
                <w:tab w:val="left" w:pos="1641"/>
              </w:tabs>
            </w:pPr>
            <w:r w:rsidRPr="00CC5436">
              <w:lastRenderedPageBreak/>
              <w:t xml:space="preserve">   </w:t>
            </w:r>
          </w:p>
        </w:tc>
        <w:tc>
          <w:tcPr>
            <w:tcW w:w="4622" w:type="dxa"/>
          </w:tcPr>
          <w:p w:rsidR="00CC5436" w:rsidRPr="00CC5436" w:rsidRDefault="00CC5436" w:rsidP="00CC5436">
            <w:pPr>
              <w:tabs>
                <w:tab w:val="left" w:pos="1641"/>
              </w:tabs>
            </w:pPr>
          </w:p>
        </w:tc>
      </w:tr>
    </w:tbl>
    <w:p w:rsidR="00CC5436" w:rsidRPr="00CC5436" w:rsidRDefault="00CC5436"/>
    <w:sectPr w:rsidR="00CC5436" w:rsidRPr="00CC5436" w:rsidSect="009573B0">
      <w:pgSz w:w="11906" w:h="16838"/>
      <w:pgMar w:top="540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A4C"/>
    <w:multiLevelType w:val="hybridMultilevel"/>
    <w:tmpl w:val="E57A0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95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4356073"/>
    <w:multiLevelType w:val="hybridMultilevel"/>
    <w:tmpl w:val="D1D6962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82F7E88"/>
    <w:multiLevelType w:val="multilevel"/>
    <w:tmpl w:val="B7DE78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554B6162"/>
    <w:multiLevelType w:val="multilevel"/>
    <w:tmpl w:val="538A6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0585354"/>
    <w:multiLevelType w:val="hybridMultilevel"/>
    <w:tmpl w:val="41B2D0D8"/>
    <w:lvl w:ilvl="0" w:tplc="8B829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287A4">
      <w:numFmt w:val="none"/>
      <w:lvlText w:val=""/>
      <w:lvlJc w:val="left"/>
      <w:pPr>
        <w:tabs>
          <w:tab w:val="num" w:pos="360"/>
        </w:tabs>
      </w:pPr>
    </w:lvl>
    <w:lvl w:ilvl="2" w:tplc="467213B0">
      <w:numFmt w:val="none"/>
      <w:lvlText w:val=""/>
      <w:lvlJc w:val="left"/>
      <w:pPr>
        <w:tabs>
          <w:tab w:val="num" w:pos="360"/>
        </w:tabs>
      </w:pPr>
    </w:lvl>
    <w:lvl w:ilvl="3" w:tplc="984E6648">
      <w:numFmt w:val="none"/>
      <w:lvlText w:val=""/>
      <w:lvlJc w:val="left"/>
      <w:pPr>
        <w:tabs>
          <w:tab w:val="num" w:pos="360"/>
        </w:tabs>
      </w:pPr>
    </w:lvl>
    <w:lvl w:ilvl="4" w:tplc="498E5AFC">
      <w:numFmt w:val="none"/>
      <w:lvlText w:val=""/>
      <w:lvlJc w:val="left"/>
      <w:pPr>
        <w:tabs>
          <w:tab w:val="num" w:pos="360"/>
        </w:tabs>
      </w:pPr>
    </w:lvl>
    <w:lvl w:ilvl="5" w:tplc="D788165C">
      <w:numFmt w:val="none"/>
      <w:lvlText w:val=""/>
      <w:lvlJc w:val="left"/>
      <w:pPr>
        <w:tabs>
          <w:tab w:val="num" w:pos="360"/>
        </w:tabs>
      </w:pPr>
    </w:lvl>
    <w:lvl w:ilvl="6" w:tplc="201E7C70">
      <w:numFmt w:val="none"/>
      <w:lvlText w:val=""/>
      <w:lvlJc w:val="left"/>
      <w:pPr>
        <w:tabs>
          <w:tab w:val="num" w:pos="360"/>
        </w:tabs>
      </w:pPr>
    </w:lvl>
    <w:lvl w:ilvl="7" w:tplc="328EF5D8">
      <w:numFmt w:val="none"/>
      <w:lvlText w:val=""/>
      <w:lvlJc w:val="left"/>
      <w:pPr>
        <w:tabs>
          <w:tab w:val="num" w:pos="360"/>
        </w:tabs>
      </w:pPr>
    </w:lvl>
    <w:lvl w:ilvl="8" w:tplc="1EC6F1C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4C07456"/>
    <w:multiLevelType w:val="multilevel"/>
    <w:tmpl w:val="B7DE78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68FA16E4"/>
    <w:multiLevelType w:val="hybridMultilevel"/>
    <w:tmpl w:val="ACD85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0F"/>
    <w:rsid w:val="000018EE"/>
    <w:rsid w:val="0001216F"/>
    <w:rsid w:val="00051DE1"/>
    <w:rsid w:val="00055189"/>
    <w:rsid w:val="000643AF"/>
    <w:rsid w:val="00072A0F"/>
    <w:rsid w:val="00080B22"/>
    <w:rsid w:val="0009321D"/>
    <w:rsid w:val="000C0DA3"/>
    <w:rsid w:val="000C3314"/>
    <w:rsid w:val="000D0368"/>
    <w:rsid w:val="000D684A"/>
    <w:rsid w:val="000F27DF"/>
    <w:rsid w:val="000F28B7"/>
    <w:rsid w:val="000F470F"/>
    <w:rsid w:val="00125EFA"/>
    <w:rsid w:val="0014392C"/>
    <w:rsid w:val="00153E42"/>
    <w:rsid w:val="00157DFF"/>
    <w:rsid w:val="001802EB"/>
    <w:rsid w:val="00181C1D"/>
    <w:rsid w:val="00182DCD"/>
    <w:rsid w:val="00184477"/>
    <w:rsid w:val="00184E20"/>
    <w:rsid w:val="00194E4F"/>
    <w:rsid w:val="001A1B1B"/>
    <w:rsid w:val="001B0902"/>
    <w:rsid w:val="001B62C5"/>
    <w:rsid w:val="001C23E6"/>
    <w:rsid w:val="001D0F2B"/>
    <w:rsid w:val="001E5493"/>
    <w:rsid w:val="001E79B0"/>
    <w:rsid w:val="00222E71"/>
    <w:rsid w:val="00223569"/>
    <w:rsid w:val="002268D9"/>
    <w:rsid w:val="00254A21"/>
    <w:rsid w:val="00275007"/>
    <w:rsid w:val="002B1E50"/>
    <w:rsid w:val="002D4A20"/>
    <w:rsid w:val="002E4D80"/>
    <w:rsid w:val="003054DA"/>
    <w:rsid w:val="00306B7B"/>
    <w:rsid w:val="00307B85"/>
    <w:rsid w:val="00321320"/>
    <w:rsid w:val="003362E0"/>
    <w:rsid w:val="00372A06"/>
    <w:rsid w:val="003842F4"/>
    <w:rsid w:val="003D49D4"/>
    <w:rsid w:val="003D7679"/>
    <w:rsid w:val="003E6C63"/>
    <w:rsid w:val="003F1DC7"/>
    <w:rsid w:val="00453291"/>
    <w:rsid w:val="004545D4"/>
    <w:rsid w:val="004730CD"/>
    <w:rsid w:val="0047316D"/>
    <w:rsid w:val="00473877"/>
    <w:rsid w:val="004A0728"/>
    <w:rsid w:val="004A2143"/>
    <w:rsid w:val="004C67C1"/>
    <w:rsid w:val="004D25C9"/>
    <w:rsid w:val="004D4A2D"/>
    <w:rsid w:val="004E6295"/>
    <w:rsid w:val="004F0B54"/>
    <w:rsid w:val="004F2A0D"/>
    <w:rsid w:val="00502301"/>
    <w:rsid w:val="005064A0"/>
    <w:rsid w:val="00511EDC"/>
    <w:rsid w:val="00514779"/>
    <w:rsid w:val="005276B8"/>
    <w:rsid w:val="005304CC"/>
    <w:rsid w:val="00532AE6"/>
    <w:rsid w:val="00552820"/>
    <w:rsid w:val="00582D42"/>
    <w:rsid w:val="00583CAE"/>
    <w:rsid w:val="00592485"/>
    <w:rsid w:val="005D0469"/>
    <w:rsid w:val="005E3D14"/>
    <w:rsid w:val="005E4B7B"/>
    <w:rsid w:val="005E700C"/>
    <w:rsid w:val="005F4C96"/>
    <w:rsid w:val="00622A3D"/>
    <w:rsid w:val="00625C0C"/>
    <w:rsid w:val="00644312"/>
    <w:rsid w:val="00645E47"/>
    <w:rsid w:val="006552D9"/>
    <w:rsid w:val="0066595F"/>
    <w:rsid w:val="006814CE"/>
    <w:rsid w:val="006A6F4F"/>
    <w:rsid w:val="006C2149"/>
    <w:rsid w:val="006C2E92"/>
    <w:rsid w:val="006C46D9"/>
    <w:rsid w:val="006C52B7"/>
    <w:rsid w:val="006C6BF1"/>
    <w:rsid w:val="006D0627"/>
    <w:rsid w:val="006D0B1D"/>
    <w:rsid w:val="006E1AC5"/>
    <w:rsid w:val="007044D2"/>
    <w:rsid w:val="00705E0B"/>
    <w:rsid w:val="007211F5"/>
    <w:rsid w:val="00721B99"/>
    <w:rsid w:val="0073078A"/>
    <w:rsid w:val="0073209D"/>
    <w:rsid w:val="00736D8E"/>
    <w:rsid w:val="00764255"/>
    <w:rsid w:val="007718B9"/>
    <w:rsid w:val="00772706"/>
    <w:rsid w:val="007837DA"/>
    <w:rsid w:val="007D0252"/>
    <w:rsid w:val="00807D66"/>
    <w:rsid w:val="0081357B"/>
    <w:rsid w:val="008171EB"/>
    <w:rsid w:val="00830073"/>
    <w:rsid w:val="00840908"/>
    <w:rsid w:val="00842259"/>
    <w:rsid w:val="00863B12"/>
    <w:rsid w:val="00865313"/>
    <w:rsid w:val="008669A1"/>
    <w:rsid w:val="00867CCC"/>
    <w:rsid w:val="00873734"/>
    <w:rsid w:val="008A61CA"/>
    <w:rsid w:val="008B17D6"/>
    <w:rsid w:val="008B4B04"/>
    <w:rsid w:val="008B6E76"/>
    <w:rsid w:val="008C4195"/>
    <w:rsid w:val="008C6EB6"/>
    <w:rsid w:val="008D70D3"/>
    <w:rsid w:val="00935278"/>
    <w:rsid w:val="00941F4A"/>
    <w:rsid w:val="00950D93"/>
    <w:rsid w:val="009573B0"/>
    <w:rsid w:val="0097000E"/>
    <w:rsid w:val="009868E6"/>
    <w:rsid w:val="009A2A00"/>
    <w:rsid w:val="009B3313"/>
    <w:rsid w:val="009B5A7D"/>
    <w:rsid w:val="009F079D"/>
    <w:rsid w:val="00A00987"/>
    <w:rsid w:val="00A10EAD"/>
    <w:rsid w:val="00A21672"/>
    <w:rsid w:val="00A431E0"/>
    <w:rsid w:val="00A44AC1"/>
    <w:rsid w:val="00A53FAF"/>
    <w:rsid w:val="00A56439"/>
    <w:rsid w:val="00AB2B2D"/>
    <w:rsid w:val="00AE7830"/>
    <w:rsid w:val="00AF056D"/>
    <w:rsid w:val="00AF72C4"/>
    <w:rsid w:val="00B01C98"/>
    <w:rsid w:val="00B03DD4"/>
    <w:rsid w:val="00B10110"/>
    <w:rsid w:val="00B115E5"/>
    <w:rsid w:val="00B12137"/>
    <w:rsid w:val="00B13996"/>
    <w:rsid w:val="00B7762F"/>
    <w:rsid w:val="00B82084"/>
    <w:rsid w:val="00B8505C"/>
    <w:rsid w:val="00B85260"/>
    <w:rsid w:val="00BD75E7"/>
    <w:rsid w:val="00BE6CF3"/>
    <w:rsid w:val="00BE7C66"/>
    <w:rsid w:val="00BE7FA4"/>
    <w:rsid w:val="00BF3DFF"/>
    <w:rsid w:val="00C142CA"/>
    <w:rsid w:val="00C41DEA"/>
    <w:rsid w:val="00C44D49"/>
    <w:rsid w:val="00C523C5"/>
    <w:rsid w:val="00C547E3"/>
    <w:rsid w:val="00C77052"/>
    <w:rsid w:val="00CA3545"/>
    <w:rsid w:val="00CB342C"/>
    <w:rsid w:val="00CB6A35"/>
    <w:rsid w:val="00CC5436"/>
    <w:rsid w:val="00D077BD"/>
    <w:rsid w:val="00D12788"/>
    <w:rsid w:val="00D276A9"/>
    <w:rsid w:val="00D33A2C"/>
    <w:rsid w:val="00D34997"/>
    <w:rsid w:val="00D3704A"/>
    <w:rsid w:val="00D51BFD"/>
    <w:rsid w:val="00D82A47"/>
    <w:rsid w:val="00D90205"/>
    <w:rsid w:val="00DA3AC0"/>
    <w:rsid w:val="00DC1326"/>
    <w:rsid w:val="00DD0C6A"/>
    <w:rsid w:val="00DD220B"/>
    <w:rsid w:val="00DE1504"/>
    <w:rsid w:val="00E2076D"/>
    <w:rsid w:val="00E2470B"/>
    <w:rsid w:val="00E27958"/>
    <w:rsid w:val="00E304F3"/>
    <w:rsid w:val="00E43435"/>
    <w:rsid w:val="00E54BA4"/>
    <w:rsid w:val="00E656A8"/>
    <w:rsid w:val="00E70575"/>
    <w:rsid w:val="00E83E72"/>
    <w:rsid w:val="00EA4A13"/>
    <w:rsid w:val="00EA76F3"/>
    <w:rsid w:val="00EB101E"/>
    <w:rsid w:val="00EB116F"/>
    <w:rsid w:val="00EB326B"/>
    <w:rsid w:val="00EB7FE9"/>
    <w:rsid w:val="00EF4A31"/>
    <w:rsid w:val="00F25C40"/>
    <w:rsid w:val="00F312A0"/>
    <w:rsid w:val="00F438CC"/>
    <w:rsid w:val="00F44B21"/>
    <w:rsid w:val="00F44F71"/>
    <w:rsid w:val="00F55AB9"/>
    <w:rsid w:val="00F64CC0"/>
    <w:rsid w:val="00F658E5"/>
    <w:rsid w:val="00F702F1"/>
    <w:rsid w:val="00F75A50"/>
    <w:rsid w:val="00F92F91"/>
    <w:rsid w:val="00FA310F"/>
    <w:rsid w:val="00FC0113"/>
    <w:rsid w:val="00FD2A6C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A3AC0"/>
    <w:rPr>
      <w:b/>
      <w:bCs/>
    </w:rPr>
  </w:style>
  <w:style w:type="paragraph" w:styleId="2">
    <w:name w:val="Body Text Indent 2"/>
    <w:basedOn w:val="a"/>
    <w:rsid w:val="00DA3AC0"/>
    <w:pPr>
      <w:spacing w:before="120"/>
      <w:ind w:left="900" w:hanging="540"/>
      <w:jc w:val="both"/>
    </w:pPr>
  </w:style>
  <w:style w:type="paragraph" w:styleId="a6">
    <w:name w:val="Balloon Text"/>
    <w:basedOn w:val="a"/>
    <w:semiHidden/>
    <w:rsid w:val="006D062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54BA4"/>
    <w:pPr>
      <w:autoSpaceDE w:val="0"/>
      <w:autoSpaceDN w:val="0"/>
    </w:pPr>
    <w:rPr>
      <w:lang w:val="en-GB" w:eastAsia="en-US"/>
    </w:rPr>
  </w:style>
  <w:style w:type="character" w:customStyle="1" w:styleId="a5">
    <w:name w:val="Основной текст Знак"/>
    <w:link w:val="a4"/>
    <w:rsid w:val="00840908"/>
    <w:rPr>
      <w:b/>
      <w:bCs/>
      <w:sz w:val="24"/>
      <w:szCs w:val="24"/>
    </w:rPr>
  </w:style>
  <w:style w:type="character" w:styleId="a7">
    <w:name w:val="Hyperlink"/>
    <w:rsid w:val="00CC54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A3AC0"/>
    <w:rPr>
      <w:b/>
      <w:bCs/>
    </w:rPr>
  </w:style>
  <w:style w:type="paragraph" w:styleId="2">
    <w:name w:val="Body Text Indent 2"/>
    <w:basedOn w:val="a"/>
    <w:rsid w:val="00DA3AC0"/>
    <w:pPr>
      <w:spacing w:before="120"/>
      <w:ind w:left="900" w:hanging="540"/>
      <w:jc w:val="both"/>
    </w:pPr>
  </w:style>
  <w:style w:type="paragraph" w:styleId="a6">
    <w:name w:val="Balloon Text"/>
    <w:basedOn w:val="a"/>
    <w:semiHidden/>
    <w:rsid w:val="006D062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54BA4"/>
    <w:pPr>
      <w:autoSpaceDE w:val="0"/>
      <w:autoSpaceDN w:val="0"/>
    </w:pPr>
    <w:rPr>
      <w:lang w:val="en-GB" w:eastAsia="en-US"/>
    </w:rPr>
  </w:style>
  <w:style w:type="character" w:customStyle="1" w:styleId="a5">
    <w:name w:val="Основной текст Знак"/>
    <w:link w:val="a4"/>
    <w:rsid w:val="00840908"/>
    <w:rPr>
      <w:b/>
      <w:bCs/>
      <w:sz w:val="24"/>
      <w:szCs w:val="24"/>
    </w:rPr>
  </w:style>
  <w:style w:type="character" w:styleId="a7">
    <w:name w:val="Hyperlink"/>
    <w:rsid w:val="00CC5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obldynamo@mosobldyna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>COS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creator>112</dc:creator>
  <cp:lastModifiedBy>Павел Рыженков</cp:lastModifiedBy>
  <cp:revision>2</cp:revision>
  <cp:lastPrinted>2013-06-07T08:50:00Z</cp:lastPrinted>
  <dcterms:created xsi:type="dcterms:W3CDTF">2019-01-09T09:51:00Z</dcterms:created>
  <dcterms:modified xsi:type="dcterms:W3CDTF">2019-01-09T09:51:00Z</dcterms:modified>
</cp:coreProperties>
</file>